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BFE9C" w14:textId="32CC9152" w:rsidR="00AE1023" w:rsidRPr="00D12137" w:rsidRDefault="002B3BDC" w:rsidP="00711BE8">
      <w:pPr>
        <w:rPr>
          <w:rFonts w:ascii="Helvetica" w:hAnsi="Helvetica" w:cs="Times New Roman"/>
          <w:b/>
          <w:sz w:val="22"/>
          <w:szCs w:val="22"/>
        </w:rPr>
      </w:pPr>
      <w:bookmarkStart w:id="0" w:name="_GoBack"/>
      <w:bookmarkEnd w:id="0"/>
      <w:r w:rsidRPr="00D12137">
        <w:rPr>
          <w:rFonts w:ascii="Helvetica" w:hAnsi="Helvetica" w:cs="Times New Roman"/>
          <w:b/>
          <w:sz w:val="22"/>
          <w:szCs w:val="22"/>
        </w:rPr>
        <w:t>A journey through public art in Douala: framing the identity of New Bell neighbourhood</w:t>
      </w:r>
    </w:p>
    <w:p w14:paraId="17C6653E" w14:textId="6CEFB859" w:rsidR="00AE1023" w:rsidRPr="00D12137" w:rsidRDefault="00AE1023" w:rsidP="00711BE8">
      <w:pPr>
        <w:rPr>
          <w:rFonts w:ascii="Helvetica" w:hAnsi="Helvetica" w:cs="Times New Roman"/>
          <w:sz w:val="22"/>
          <w:szCs w:val="22"/>
        </w:rPr>
      </w:pPr>
      <w:r w:rsidRPr="00D12137">
        <w:rPr>
          <w:rFonts w:ascii="Helvetica" w:hAnsi="Helvetica" w:cs="Times New Roman"/>
          <w:sz w:val="22"/>
          <w:szCs w:val="22"/>
        </w:rPr>
        <w:t>Marta Pucciarelli</w:t>
      </w:r>
      <w:r w:rsidR="00FE504F" w:rsidRPr="00D12137">
        <w:rPr>
          <w:rFonts w:ascii="Helvetica" w:hAnsi="Helvetica" w:cs="Times New Roman"/>
          <w:sz w:val="22"/>
          <w:szCs w:val="22"/>
        </w:rPr>
        <w:t xml:space="preserve"> and</w:t>
      </w:r>
      <w:r w:rsidRPr="00D12137">
        <w:rPr>
          <w:rFonts w:ascii="Helvetica" w:hAnsi="Helvetica" w:cs="Times New Roman"/>
          <w:sz w:val="22"/>
          <w:szCs w:val="22"/>
        </w:rPr>
        <w:t xml:space="preserve"> Lorenzo Cantoni</w:t>
      </w:r>
    </w:p>
    <w:p w14:paraId="33A169D9" w14:textId="77777777" w:rsidR="00AE1023" w:rsidRPr="00D12137" w:rsidRDefault="00AE1023" w:rsidP="00752D6F">
      <w:pPr>
        <w:jc w:val="both"/>
        <w:rPr>
          <w:rFonts w:ascii="Helvetica" w:hAnsi="Helvetica" w:cs="Times New Roman"/>
          <w:sz w:val="22"/>
          <w:szCs w:val="22"/>
        </w:rPr>
      </w:pPr>
    </w:p>
    <w:p w14:paraId="68ED3034" w14:textId="624B0E0C" w:rsidR="00744040" w:rsidRPr="00D12137" w:rsidRDefault="00744040" w:rsidP="00FE504F">
      <w:pPr>
        <w:jc w:val="both"/>
        <w:rPr>
          <w:rFonts w:ascii="Helvetica" w:hAnsi="Helvetica" w:cs="Times New Roman"/>
          <w:sz w:val="22"/>
          <w:szCs w:val="22"/>
        </w:rPr>
      </w:pPr>
      <w:r w:rsidRPr="00D12137">
        <w:rPr>
          <w:rFonts w:ascii="Helvetica" w:hAnsi="Helvetica" w:cs="Times New Roman"/>
          <w:i/>
          <w:sz w:val="22"/>
          <w:szCs w:val="22"/>
        </w:rPr>
        <w:t xml:space="preserve">Me </w:t>
      </w:r>
      <w:r w:rsidR="00125F14" w:rsidRPr="00D12137">
        <w:rPr>
          <w:rFonts w:ascii="Helvetica" w:hAnsi="Helvetica" w:cs="Times New Roman"/>
          <w:i/>
          <w:sz w:val="22"/>
          <w:szCs w:val="22"/>
        </w:rPr>
        <w:t>voici</w:t>
      </w:r>
      <w:r w:rsidR="006C3B54" w:rsidRPr="00D12137">
        <w:rPr>
          <w:rFonts w:ascii="Helvetica" w:hAnsi="Helvetica" w:cs="Times New Roman"/>
          <w:i/>
          <w:sz w:val="22"/>
          <w:szCs w:val="22"/>
        </w:rPr>
        <w:t xml:space="preserve"> donc à</w:t>
      </w:r>
      <w:r w:rsidRPr="00D12137">
        <w:rPr>
          <w:rFonts w:ascii="Helvetica" w:hAnsi="Helvetica" w:cs="Times New Roman"/>
          <w:i/>
          <w:sz w:val="22"/>
          <w:szCs w:val="22"/>
        </w:rPr>
        <w:t xml:space="preserve"> Douala. Douala, o</w:t>
      </w:r>
      <w:r w:rsidR="00125F14" w:rsidRPr="00D12137">
        <w:rPr>
          <w:rFonts w:ascii="Helvetica" w:hAnsi="Helvetica" w:cs="Times New Roman"/>
          <w:i/>
          <w:sz w:val="22"/>
          <w:szCs w:val="22"/>
        </w:rPr>
        <w:t>céan de bonheur immense. Douala</w:t>
      </w:r>
      <w:r w:rsidRPr="00D12137">
        <w:rPr>
          <w:rFonts w:ascii="Helvetica" w:hAnsi="Helvetica" w:cs="Times New Roman"/>
          <w:i/>
          <w:sz w:val="22"/>
          <w:szCs w:val="22"/>
        </w:rPr>
        <w:t>, ville improbable, du magnifique tiers-monde. Douala, avec ses hauts et ses bas</w:t>
      </w:r>
      <w:r w:rsidRPr="00D12137">
        <w:rPr>
          <w:rFonts w:ascii="Helvetica" w:hAnsi="Helvetica" w:cs="Times New Roman"/>
          <w:sz w:val="22"/>
          <w:szCs w:val="22"/>
        </w:rPr>
        <w:t>.</w:t>
      </w:r>
      <w:r w:rsidR="000A3539" w:rsidRPr="00D12137">
        <w:rPr>
          <w:rFonts w:ascii="Helvetica" w:hAnsi="Helvetica" w:cs="Times New Roman"/>
          <w:sz w:val="22"/>
          <w:szCs w:val="22"/>
        </w:rPr>
        <w:t xml:space="preserve"> [</w:t>
      </w:r>
      <w:r w:rsidR="000A3539" w:rsidRPr="00D12137">
        <w:rPr>
          <w:rFonts w:ascii="Helvetica" w:hAnsi="Helvetica" w:cs="Times New Roman"/>
          <w:i/>
          <w:sz w:val="22"/>
          <w:szCs w:val="22"/>
        </w:rPr>
        <w:t>So here I am in Douala. Douala, ocean of an immense happiness. Douala, improbable city, of magnificent third-world. Douala, with its with its ups and downs</w:t>
      </w:r>
      <w:r w:rsidR="000A3539" w:rsidRPr="00D12137">
        <w:rPr>
          <w:rFonts w:ascii="Helvetica" w:hAnsi="Helvetica" w:cs="Times New Roman"/>
          <w:sz w:val="22"/>
          <w:szCs w:val="22"/>
        </w:rPr>
        <w:t xml:space="preserve">] </w:t>
      </w:r>
      <w:r w:rsidR="006916B0" w:rsidRPr="00D12137">
        <w:rPr>
          <w:rFonts w:ascii="Helvetica" w:hAnsi="Helvetica" w:cs="Times New Roman"/>
          <w:sz w:val="22"/>
          <w:szCs w:val="22"/>
        </w:rPr>
        <w:fldChar w:fldCharType="begin"/>
      </w:r>
      <w:r w:rsidR="00825638" w:rsidRPr="00D12137">
        <w:rPr>
          <w:rFonts w:ascii="Helvetica" w:hAnsi="Helvetica" w:cs="Times New Roman"/>
          <w:sz w:val="22"/>
          <w:szCs w:val="22"/>
        </w:rPr>
        <w:instrText xml:space="preserve"> ADDIN ZOTERO_ITEM CSL_CITATION {"citationID":"zUrplXlb","properties":{"formattedCitation":"(Oho Bambe 2014)","plainCitation":"(Oho Bambe 2014)"},"citationItems":[{"id":485,"uris":["http://zotero.org/users/927970/items/DZXQTBN8"],"uri":["http://zotero.org/users/927970/items/DZXQTBN8"],"itemData":{"id":485,"type":"book","title":"Les chant des possibles","number-of-pages":"160","edition":"La Cheminante","language":"Français","author":[{"family":"Oho Bambe","given":"Marc Alexandre"}],"issued":{"date-parts":[["2014"]]}}}],"schema":"https://github.com/citation-style-language/schema/raw/master/csl-citation.json"} </w:instrText>
      </w:r>
      <w:r w:rsidR="006916B0" w:rsidRPr="00D12137">
        <w:rPr>
          <w:rFonts w:ascii="Helvetica" w:hAnsi="Helvetica" w:cs="Times New Roman"/>
          <w:sz w:val="22"/>
          <w:szCs w:val="22"/>
        </w:rPr>
        <w:fldChar w:fldCharType="separate"/>
      </w:r>
      <w:r w:rsidR="00825638" w:rsidRPr="00D12137">
        <w:rPr>
          <w:rFonts w:ascii="Helvetica" w:hAnsi="Helvetica" w:cs="Times New Roman"/>
          <w:sz w:val="22"/>
          <w:szCs w:val="22"/>
        </w:rPr>
        <w:t>(Oho Bambe 2014)</w:t>
      </w:r>
      <w:r w:rsidR="006916B0" w:rsidRPr="00D12137">
        <w:rPr>
          <w:rFonts w:ascii="Helvetica" w:hAnsi="Helvetica" w:cs="Times New Roman"/>
          <w:sz w:val="22"/>
          <w:szCs w:val="22"/>
        </w:rPr>
        <w:fldChar w:fldCharType="end"/>
      </w:r>
    </w:p>
    <w:p w14:paraId="47BF6167" w14:textId="77777777" w:rsidR="00B76148" w:rsidRPr="00D12137" w:rsidRDefault="00B76148" w:rsidP="00FE504F">
      <w:pPr>
        <w:jc w:val="both"/>
        <w:rPr>
          <w:rFonts w:ascii="Helvetica" w:hAnsi="Helvetica" w:cs="Times New Roman"/>
          <w:sz w:val="22"/>
          <w:szCs w:val="22"/>
        </w:rPr>
      </w:pPr>
    </w:p>
    <w:p w14:paraId="168C1912" w14:textId="77777777" w:rsidR="00AE1023" w:rsidRPr="00D12137" w:rsidRDefault="00AE1023" w:rsidP="00711BE8">
      <w:pPr>
        <w:pStyle w:val="Titolo1"/>
        <w:spacing w:before="0"/>
        <w:jc w:val="both"/>
        <w:rPr>
          <w:rFonts w:ascii="Helvetica" w:hAnsi="Helvetica" w:cs="Times New Roman"/>
          <w:color w:val="auto"/>
          <w:sz w:val="22"/>
          <w:szCs w:val="22"/>
        </w:rPr>
      </w:pPr>
      <w:r w:rsidRPr="00D12137">
        <w:rPr>
          <w:rFonts w:ascii="Helvetica" w:hAnsi="Helvetica" w:cs="Times New Roman"/>
          <w:color w:val="auto"/>
          <w:sz w:val="22"/>
          <w:szCs w:val="22"/>
        </w:rPr>
        <w:t>Introduction</w:t>
      </w:r>
    </w:p>
    <w:p w14:paraId="248CA5D9" w14:textId="64423260" w:rsidR="00B670B5" w:rsidRPr="00D12137" w:rsidRDefault="00B670B5" w:rsidP="00124D9B">
      <w:pPr>
        <w:widowControl w:val="0"/>
        <w:autoSpaceDE w:val="0"/>
        <w:autoSpaceDN w:val="0"/>
        <w:adjustRightInd w:val="0"/>
        <w:jc w:val="both"/>
        <w:rPr>
          <w:rFonts w:ascii="Helvetica" w:hAnsi="Helvetica" w:cs="Cambria"/>
          <w:sz w:val="22"/>
          <w:szCs w:val="22"/>
        </w:rPr>
      </w:pPr>
      <w:r w:rsidRPr="00D12137">
        <w:rPr>
          <w:rFonts w:ascii="Helvetica" w:hAnsi="Helvetica" w:cs="Times New Roman"/>
          <w:sz w:val="22"/>
          <w:szCs w:val="22"/>
        </w:rPr>
        <w:t>We have to admit that we barely visit an African city for cultural or artistic purposes, unless we are (or feel like) critics, researchers, curators, anthropologists or experts in art with a specific interest in the African art production. Compared to what happens to others developing countries, the African cities' artistic sphere is often ignored and moved to the background. Going to Berlin without visiting the Wall or to Venice without considering the dates of its biennial festival limits our knowledge about the city immediately, not only from the artistic and cultural point of view, but also from that political and social ecosystem which these kinds of events represent. Even if we are not art experts, we do need to experience such an important area or event, but this feeling of being included or excluded from the city is not considered when we think about developing countries.</w:t>
      </w:r>
    </w:p>
    <w:p w14:paraId="5883FA49" w14:textId="6290B37A" w:rsidR="00B670B5" w:rsidRPr="00D12137" w:rsidRDefault="00B670B5" w:rsidP="00124D9B">
      <w:pPr>
        <w:widowControl w:val="0"/>
        <w:autoSpaceDE w:val="0"/>
        <w:autoSpaceDN w:val="0"/>
        <w:adjustRightInd w:val="0"/>
        <w:jc w:val="both"/>
        <w:rPr>
          <w:rFonts w:ascii="Helvetica" w:hAnsi="Helvetica" w:cs="Cambria"/>
          <w:sz w:val="22"/>
          <w:szCs w:val="22"/>
        </w:rPr>
      </w:pPr>
      <w:r w:rsidRPr="00D12137">
        <w:rPr>
          <w:rFonts w:ascii="Helvetica" w:hAnsi="Helvetica" w:cs="Times New Roman"/>
          <w:sz w:val="22"/>
          <w:szCs w:val="22"/>
        </w:rPr>
        <w:t xml:space="preserve">Cities like Douala, Dakar, Johannesburg or Luanda, for example, have a huge contemporary art production, both in public art and in the organisation of international events, starting from the '90s (the </w:t>
      </w:r>
      <w:r w:rsidR="00124D9B" w:rsidRPr="00D12137">
        <w:rPr>
          <w:rFonts w:ascii="Helvetica" w:hAnsi="Helvetica" w:cs="Times New Roman"/>
          <w:sz w:val="22"/>
          <w:szCs w:val="22"/>
        </w:rPr>
        <w:t>B</w:t>
      </w:r>
      <w:r w:rsidRPr="00D12137">
        <w:rPr>
          <w:rFonts w:ascii="Helvetica" w:hAnsi="Helvetica" w:cs="Times New Roman"/>
          <w:sz w:val="22"/>
          <w:szCs w:val="22"/>
        </w:rPr>
        <w:t>iennial of Dakar is in its 12</w:t>
      </w:r>
      <w:r w:rsidRPr="00D12137">
        <w:rPr>
          <w:rFonts w:ascii="Helvetica" w:hAnsi="Helvetica" w:cs="Times New Roman"/>
          <w:sz w:val="22"/>
          <w:szCs w:val="22"/>
          <w:vertAlign w:val="superscript"/>
        </w:rPr>
        <w:t>th</w:t>
      </w:r>
      <w:r w:rsidRPr="00D12137">
        <w:rPr>
          <w:rFonts w:ascii="Helvetica" w:hAnsi="Helvetica" w:cs="Times New Roman"/>
          <w:sz w:val="22"/>
          <w:szCs w:val="22"/>
        </w:rPr>
        <w:t xml:space="preserve"> edition, </w:t>
      </w:r>
      <w:r w:rsidR="00124D9B" w:rsidRPr="00D12137">
        <w:rPr>
          <w:rFonts w:ascii="Helvetica" w:hAnsi="Helvetica" w:cs="Times New Roman"/>
          <w:sz w:val="22"/>
          <w:szCs w:val="22"/>
        </w:rPr>
        <w:t xml:space="preserve">while </w:t>
      </w:r>
      <w:r w:rsidRPr="00D12137">
        <w:rPr>
          <w:rFonts w:ascii="Helvetica" w:hAnsi="Helvetica" w:cs="Times New Roman"/>
          <w:sz w:val="22"/>
          <w:szCs w:val="22"/>
        </w:rPr>
        <w:t xml:space="preserve">the </w:t>
      </w:r>
      <w:r w:rsidR="00124D9B" w:rsidRPr="00D12137">
        <w:rPr>
          <w:rFonts w:ascii="Helvetica" w:hAnsi="Helvetica" w:cs="Times New Roman"/>
          <w:sz w:val="22"/>
          <w:szCs w:val="22"/>
        </w:rPr>
        <w:t>Triennial of Luanda</w:t>
      </w:r>
      <w:r w:rsidR="00124D9B" w:rsidRPr="00D12137">
        <w:rPr>
          <w:rFonts w:ascii="Helvetica" w:hAnsi="Helvetica" w:cs="Times New Roman"/>
          <w:color w:val="0000FF"/>
          <w:sz w:val="22"/>
          <w:szCs w:val="22"/>
        </w:rPr>
        <w:t xml:space="preserve"> </w:t>
      </w:r>
      <w:r w:rsidR="00124D9B" w:rsidRPr="00D12137">
        <w:rPr>
          <w:rFonts w:ascii="Helvetica" w:hAnsi="Helvetica" w:cs="Times New Roman"/>
          <w:color w:val="000000" w:themeColor="text1"/>
          <w:sz w:val="22"/>
          <w:szCs w:val="22"/>
        </w:rPr>
        <w:t xml:space="preserve">and the </w:t>
      </w:r>
      <w:r w:rsidRPr="00D12137">
        <w:rPr>
          <w:rFonts w:ascii="Helvetica" w:hAnsi="Helvetica" w:cs="Times New Roman"/>
          <w:color w:val="000000" w:themeColor="text1"/>
          <w:sz w:val="22"/>
          <w:szCs w:val="22"/>
        </w:rPr>
        <w:t xml:space="preserve">SUD – Salon Urbain de Douala </w:t>
      </w:r>
      <w:r w:rsidR="00124D9B" w:rsidRPr="00D12137">
        <w:rPr>
          <w:rFonts w:ascii="Helvetica" w:hAnsi="Helvetica" w:cs="Times New Roman"/>
          <w:color w:val="000000" w:themeColor="text1"/>
          <w:sz w:val="22"/>
          <w:szCs w:val="22"/>
        </w:rPr>
        <w:t>have around 10 years experience</w:t>
      </w:r>
      <w:r w:rsidRPr="00D12137">
        <w:rPr>
          <w:rFonts w:ascii="Helvetica" w:hAnsi="Helvetica" w:cs="Times New Roman"/>
          <w:color w:val="000000" w:themeColor="text1"/>
          <w:sz w:val="22"/>
          <w:szCs w:val="22"/>
        </w:rPr>
        <w:t>). In spite of this, communication</w:t>
      </w:r>
      <w:r w:rsidRPr="00D12137">
        <w:rPr>
          <w:rFonts w:ascii="Helvetica" w:hAnsi="Helvetica" w:cs="Times New Roman"/>
          <w:color w:val="000000"/>
          <w:sz w:val="22"/>
          <w:szCs w:val="22"/>
        </w:rPr>
        <w:t xml:space="preserve"> at an international level is lacking, except for few experts, and these festivals have no impact on people's perception of the African reality.</w:t>
      </w:r>
    </w:p>
    <w:p w14:paraId="731F823C" w14:textId="43565892" w:rsidR="00B670B5" w:rsidRPr="00D12137" w:rsidRDefault="00B670B5" w:rsidP="00124D9B">
      <w:pPr>
        <w:widowControl w:val="0"/>
        <w:autoSpaceDE w:val="0"/>
        <w:autoSpaceDN w:val="0"/>
        <w:adjustRightInd w:val="0"/>
        <w:jc w:val="both"/>
        <w:rPr>
          <w:rFonts w:ascii="Helvetica" w:hAnsi="Helvetica" w:cs="Cambria"/>
          <w:sz w:val="22"/>
          <w:szCs w:val="22"/>
        </w:rPr>
      </w:pPr>
      <w:r w:rsidRPr="00D12137">
        <w:rPr>
          <w:rFonts w:ascii="Helvetica" w:hAnsi="Helvetica" w:cs="Times New Roman"/>
          <w:sz w:val="22"/>
          <w:szCs w:val="22"/>
        </w:rPr>
        <w:t xml:space="preserve">This does not happen </w:t>
      </w:r>
      <w:r w:rsidR="00124D9B" w:rsidRPr="00D12137">
        <w:rPr>
          <w:rFonts w:ascii="Helvetica" w:hAnsi="Helvetica" w:cs="Times New Roman"/>
          <w:sz w:val="22"/>
          <w:szCs w:val="22"/>
        </w:rPr>
        <w:t xml:space="preserve">just </w:t>
      </w:r>
      <w:r w:rsidRPr="00D12137">
        <w:rPr>
          <w:rFonts w:ascii="Helvetica" w:hAnsi="Helvetica" w:cs="Times New Roman"/>
          <w:sz w:val="22"/>
          <w:szCs w:val="22"/>
        </w:rPr>
        <w:t xml:space="preserve">because it is hard to find information concerning these countries on the </w:t>
      </w:r>
      <w:r w:rsidR="00124D9B" w:rsidRPr="00D12137">
        <w:rPr>
          <w:rFonts w:ascii="Helvetica" w:hAnsi="Helvetica" w:cs="Times New Roman"/>
          <w:sz w:val="22"/>
          <w:szCs w:val="22"/>
        </w:rPr>
        <w:t>Internet</w:t>
      </w:r>
      <w:r w:rsidRPr="00D12137">
        <w:rPr>
          <w:rFonts w:ascii="Helvetica" w:hAnsi="Helvetica" w:cs="Times New Roman"/>
          <w:sz w:val="22"/>
          <w:szCs w:val="22"/>
        </w:rPr>
        <w:t xml:space="preserve"> (Douala shows more than 300 pictures on Wikipedia), but because such information has </w:t>
      </w:r>
      <w:r w:rsidR="00124D9B" w:rsidRPr="00D12137">
        <w:rPr>
          <w:rFonts w:ascii="Helvetica" w:hAnsi="Helvetica" w:cs="Times New Roman"/>
          <w:sz w:val="22"/>
          <w:szCs w:val="22"/>
        </w:rPr>
        <w:t xml:space="preserve">very low </w:t>
      </w:r>
      <w:r w:rsidRPr="00D12137">
        <w:rPr>
          <w:rFonts w:ascii="Helvetica" w:hAnsi="Helvetica" w:cs="Times New Roman"/>
          <w:sz w:val="22"/>
          <w:szCs w:val="22"/>
        </w:rPr>
        <w:t>impact on the collective unconscious. Thinking about an African city from the point of view of contemporary art produces a change in the perception that people have of reality in cultural, geographical, economic and social terms and this means leaving the stereotypes which make us think about a poor, rural and static Africa. In artistic terms, the African unconscious is still deeply linked to masks, wooden sculptures, rituals or traditional ceremonies.</w:t>
      </w:r>
    </w:p>
    <w:p w14:paraId="56DA7356" w14:textId="7319E440" w:rsidR="00B670B5" w:rsidRPr="00D12137" w:rsidRDefault="00B670B5" w:rsidP="00124D9B">
      <w:pPr>
        <w:widowControl w:val="0"/>
        <w:autoSpaceDE w:val="0"/>
        <w:autoSpaceDN w:val="0"/>
        <w:adjustRightInd w:val="0"/>
        <w:jc w:val="both"/>
        <w:rPr>
          <w:rFonts w:ascii="Helvetica" w:hAnsi="Helvetica" w:cs="Cambria"/>
          <w:sz w:val="22"/>
          <w:szCs w:val="22"/>
        </w:rPr>
      </w:pPr>
      <w:r w:rsidRPr="00D12137">
        <w:rPr>
          <w:rFonts w:ascii="Helvetica" w:hAnsi="Helvetica" w:cs="Times New Roman"/>
          <w:sz w:val="22"/>
          <w:szCs w:val="22"/>
        </w:rPr>
        <w:t xml:space="preserve">In spite of this, the artistic and cultural landscape has shown a striking growth in the last 20 years, especially around the expanding metropolis. Douala, for example, has experienced an impressive growth in the production of site-specific public art installations (including around 40 works such as monumental, architectural, murals and small scale </w:t>
      </w:r>
      <w:r w:rsidR="00E1670B" w:rsidRPr="00D12137">
        <w:rPr>
          <w:rFonts w:ascii="Helvetica" w:hAnsi="Helvetica" w:cs="Times New Roman"/>
          <w:sz w:val="22"/>
          <w:szCs w:val="22"/>
        </w:rPr>
        <w:t>installations</w:t>
      </w:r>
      <w:r w:rsidRPr="00D12137">
        <w:rPr>
          <w:rFonts w:ascii="Helvetica" w:hAnsi="Helvetica" w:cs="Times New Roman"/>
          <w:sz w:val="22"/>
          <w:szCs w:val="22"/>
        </w:rPr>
        <w:t>) and in the organization of international event (the Triennal SUD – Salon Urban de Douala).</w:t>
      </w:r>
    </w:p>
    <w:p w14:paraId="15877DB7" w14:textId="3741267A" w:rsidR="00B670B5" w:rsidRPr="00D12137" w:rsidRDefault="00B670B5" w:rsidP="00124D9B">
      <w:pPr>
        <w:jc w:val="both"/>
        <w:rPr>
          <w:rFonts w:ascii="Helvetica" w:hAnsi="Helvetica"/>
          <w:sz w:val="22"/>
          <w:szCs w:val="22"/>
        </w:rPr>
      </w:pPr>
      <w:r w:rsidRPr="00D12137">
        <w:rPr>
          <w:rFonts w:ascii="Helvetica" w:hAnsi="Helvetica" w:cs="Times New Roman"/>
          <w:color w:val="000000" w:themeColor="text1"/>
          <w:sz w:val="22"/>
          <w:szCs w:val="22"/>
        </w:rPr>
        <w:t xml:space="preserve">This chapter examines one of these installation: </w:t>
      </w:r>
      <w:r w:rsidR="003864EA" w:rsidRPr="00D12137">
        <w:rPr>
          <w:rFonts w:ascii="Helvetica" w:hAnsi="Helvetica" w:cs="Times New Roman"/>
          <w:color w:val="000000" w:themeColor="text1"/>
          <w:sz w:val="22"/>
          <w:szCs w:val="22"/>
        </w:rPr>
        <w:t>‘</w:t>
      </w:r>
      <w:r w:rsidRPr="00D12137">
        <w:rPr>
          <w:rFonts w:ascii="Helvetica" w:hAnsi="Helvetica" w:cs="Times New Roman"/>
          <w:color w:val="000000" w:themeColor="text1"/>
          <w:sz w:val="22"/>
          <w:szCs w:val="22"/>
        </w:rPr>
        <w:t>Les Mots Écrits de New Bell</w:t>
      </w:r>
      <w:r w:rsidR="003864EA" w:rsidRPr="00D12137">
        <w:rPr>
          <w:rFonts w:ascii="Helvetica" w:hAnsi="Helvetica" w:cs="Times New Roman"/>
          <w:color w:val="000000" w:themeColor="text1"/>
          <w:sz w:val="22"/>
          <w:szCs w:val="22"/>
        </w:rPr>
        <w:t>’</w:t>
      </w:r>
      <w:r w:rsidRPr="00D12137">
        <w:rPr>
          <w:rFonts w:ascii="Helvetica" w:hAnsi="Helvetica" w:cs="Times New Roman"/>
          <w:color w:val="000000" w:themeColor="text1"/>
          <w:sz w:val="22"/>
          <w:szCs w:val="22"/>
        </w:rPr>
        <w:t>, a series of six murals produced for the SUD 2010 by the artist and poet Hervé Yamguen, who lives and works in the district of New Bell, the largest popular settlement of the centre of Douala. Les Mots Écrits de New Bell are fragments of texts extracted from</w:t>
      </w:r>
      <w:r w:rsidRPr="00D12137">
        <w:rPr>
          <w:rFonts w:ascii="Helvetica" w:hAnsi="Helvetica" w:cs="Times New Roman"/>
          <w:sz w:val="22"/>
          <w:szCs w:val="22"/>
        </w:rPr>
        <w:t xml:space="preserve"> songs by two local rappers, Picsou and Moctomoflar, that highlight social and safety issues affecting the districts. This study is based on several sources: a field-trip done by its first author and a survey of locals aimed at exploring their understanding of Douala’s public art in</w:t>
      </w:r>
      <w:r w:rsidR="00E1670B" w:rsidRPr="00D12137">
        <w:rPr>
          <w:rFonts w:ascii="Helvetica" w:hAnsi="Helvetica" w:cs="Times New Roman"/>
          <w:sz w:val="22"/>
          <w:szCs w:val="22"/>
        </w:rPr>
        <w:t xml:space="preserve">stallation; interviews with the commissioner (the president of doual’art), </w:t>
      </w:r>
      <w:r w:rsidRPr="00D12137">
        <w:rPr>
          <w:rFonts w:ascii="Helvetica" w:hAnsi="Helvetica" w:cs="Times New Roman"/>
          <w:sz w:val="22"/>
          <w:szCs w:val="22"/>
        </w:rPr>
        <w:t>artist and rappers who produced the murals; and reports from tourist guides. The chapter is organized as follows. First of all, it provides an overview on Douala, its neighbourhoods and dynamic environment; then it focuses on New Bell, to present and discuss the murals, and their role and interpretations according to different stakeholders – this chapter’s authors, visitors and inhabitants.</w:t>
      </w:r>
    </w:p>
    <w:p w14:paraId="1408800A" w14:textId="77777777" w:rsidR="00B76148" w:rsidRPr="00D12137" w:rsidRDefault="00B76148" w:rsidP="00FE504F">
      <w:pPr>
        <w:jc w:val="both"/>
        <w:rPr>
          <w:rFonts w:ascii="Helvetica" w:hAnsi="Helvetica" w:cs="Times New Roman"/>
          <w:sz w:val="22"/>
          <w:szCs w:val="22"/>
        </w:rPr>
      </w:pPr>
    </w:p>
    <w:p w14:paraId="17AA837C" w14:textId="0D9FD411" w:rsidR="00AE1023" w:rsidRPr="00D12137" w:rsidRDefault="00E1670B" w:rsidP="00711BE8">
      <w:pPr>
        <w:pStyle w:val="Titolo1"/>
        <w:spacing w:before="0"/>
        <w:jc w:val="both"/>
        <w:rPr>
          <w:rFonts w:ascii="Helvetica" w:hAnsi="Helvetica" w:cs="Times New Roman"/>
          <w:color w:val="auto"/>
          <w:sz w:val="22"/>
          <w:szCs w:val="22"/>
        </w:rPr>
      </w:pPr>
      <w:r w:rsidRPr="00D12137">
        <w:rPr>
          <w:rFonts w:ascii="Helvetica" w:hAnsi="Helvetica" w:cs="Times New Roman"/>
          <w:color w:val="auto"/>
          <w:sz w:val="22"/>
          <w:szCs w:val="22"/>
        </w:rPr>
        <w:t xml:space="preserve">Framing </w:t>
      </w:r>
      <w:r w:rsidR="00244E44" w:rsidRPr="00D12137">
        <w:rPr>
          <w:rFonts w:ascii="Helvetica" w:hAnsi="Helvetica" w:cs="Times New Roman"/>
          <w:color w:val="auto"/>
          <w:sz w:val="22"/>
          <w:szCs w:val="22"/>
        </w:rPr>
        <w:t>D</w:t>
      </w:r>
      <w:r w:rsidR="00AE1023" w:rsidRPr="00D12137">
        <w:rPr>
          <w:rFonts w:ascii="Helvetica" w:hAnsi="Helvetica" w:cs="Times New Roman"/>
          <w:color w:val="auto"/>
          <w:sz w:val="22"/>
          <w:szCs w:val="22"/>
        </w:rPr>
        <w:t>ouala</w:t>
      </w:r>
      <w:r w:rsidRPr="00D12137">
        <w:rPr>
          <w:rFonts w:ascii="Helvetica" w:hAnsi="Helvetica" w:cs="Times New Roman"/>
          <w:color w:val="auto"/>
          <w:sz w:val="22"/>
          <w:szCs w:val="22"/>
        </w:rPr>
        <w:t xml:space="preserve"> and</w:t>
      </w:r>
      <w:r w:rsidR="00AE1023" w:rsidRPr="00D12137">
        <w:rPr>
          <w:rFonts w:ascii="Helvetica" w:hAnsi="Helvetica" w:cs="Times New Roman"/>
          <w:color w:val="auto"/>
          <w:sz w:val="22"/>
          <w:szCs w:val="22"/>
        </w:rPr>
        <w:t xml:space="preserve"> its </w:t>
      </w:r>
      <w:r w:rsidR="0037013C" w:rsidRPr="00D12137">
        <w:rPr>
          <w:rFonts w:ascii="Helvetica" w:hAnsi="Helvetica" w:cs="Times New Roman"/>
          <w:color w:val="auto"/>
          <w:sz w:val="22"/>
          <w:szCs w:val="22"/>
        </w:rPr>
        <w:t>neighbourhoods</w:t>
      </w:r>
      <w:r w:rsidR="004B3A58" w:rsidRPr="00D12137">
        <w:rPr>
          <w:rFonts w:ascii="Helvetica" w:hAnsi="Helvetica" w:cs="Times New Roman"/>
          <w:color w:val="auto"/>
          <w:sz w:val="22"/>
          <w:szCs w:val="22"/>
        </w:rPr>
        <w:t xml:space="preserve"> </w:t>
      </w:r>
    </w:p>
    <w:p w14:paraId="0642332A" w14:textId="539CDCDC" w:rsidR="00C9233F" w:rsidRPr="00D12137" w:rsidRDefault="000027A2">
      <w:pPr>
        <w:jc w:val="both"/>
        <w:rPr>
          <w:rFonts w:ascii="Helvetica" w:hAnsi="Helvetica" w:cs="Times New Roman"/>
          <w:sz w:val="22"/>
          <w:szCs w:val="22"/>
        </w:rPr>
      </w:pPr>
      <w:r w:rsidRPr="00D12137">
        <w:rPr>
          <w:rFonts w:ascii="Helvetica" w:hAnsi="Helvetica" w:cs="Times New Roman"/>
          <w:sz w:val="22"/>
          <w:szCs w:val="22"/>
        </w:rPr>
        <w:t xml:space="preserve">Douala is </w:t>
      </w:r>
      <w:r w:rsidR="005F1291" w:rsidRPr="00D12137">
        <w:rPr>
          <w:rFonts w:ascii="Helvetica" w:hAnsi="Helvetica" w:cs="Times New Roman"/>
          <w:sz w:val="22"/>
          <w:szCs w:val="22"/>
        </w:rPr>
        <w:t xml:space="preserve">considered </w:t>
      </w:r>
      <w:r w:rsidRPr="00D12137">
        <w:rPr>
          <w:rFonts w:ascii="Helvetica" w:hAnsi="Helvetica" w:cs="Times New Roman"/>
          <w:sz w:val="22"/>
          <w:szCs w:val="22"/>
        </w:rPr>
        <w:t xml:space="preserve">the economic capital of Cameroun and the most populated </w:t>
      </w:r>
      <w:r w:rsidR="005F1291" w:rsidRPr="00D12137">
        <w:rPr>
          <w:rFonts w:ascii="Helvetica" w:hAnsi="Helvetica" w:cs="Times New Roman"/>
          <w:sz w:val="22"/>
          <w:szCs w:val="22"/>
        </w:rPr>
        <w:t xml:space="preserve">city </w:t>
      </w:r>
      <w:r w:rsidRPr="00D12137">
        <w:rPr>
          <w:rFonts w:ascii="Helvetica" w:hAnsi="Helvetica" w:cs="Times New Roman"/>
          <w:sz w:val="22"/>
          <w:szCs w:val="22"/>
        </w:rPr>
        <w:t xml:space="preserve">of the country. It is usually defined by inhabitants as a cosmopolitan city, constantly growing and attracting every year thousands of national and international young </w:t>
      </w:r>
      <w:r w:rsidR="005F1291" w:rsidRPr="00D12137">
        <w:rPr>
          <w:rFonts w:ascii="Helvetica" w:hAnsi="Helvetica" w:cs="Times New Roman"/>
          <w:sz w:val="22"/>
          <w:szCs w:val="22"/>
        </w:rPr>
        <w:t xml:space="preserve">people </w:t>
      </w:r>
      <w:r w:rsidRPr="00D12137">
        <w:rPr>
          <w:rFonts w:ascii="Helvetica" w:hAnsi="Helvetica" w:cs="Times New Roman"/>
          <w:sz w:val="22"/>
          <w:szCs w:val="22"/>
        </w:rPr>
        <w:t>looking to emerge, economically</w:t>
      </w:r>
      <w:r w:rsidR="005F1291" w:rsidRPr="00D12137">
        <w:rPr>
          <w:rFonts w:ascii="Helvetica" w:hAnsi="Helvetica" w:cs="Times New Roman"/>
          <w:sz w:val="22"/>
          <w:szCs w:val="22"/>
        </w:rPr>
        <w:t xml:space="preserve"> and socially</w:t>
      </w:r>
      <w:r w:rsidRPr="00D12137">
        <w:rPr>
          <w:rFonts w:ascii="Helvetica" w:hAnsi="Helvetica" w:cs="Times New Roman"/>
          <w:sz w:val="22"/>
          <w:szCs w:val="22"/>
        </w:rPr>
        <w:t xml:space="preserve">, within the metropolis. The </w:t>
      </w:r>
      <w:r w:rsidR="003864EA" w:rsidRPr="00D12137">
        <w:rPr>
          <w:rFonts w:ascii="Helvetica" w:hAnsi="Helvetica" w:cs="Times New Roman"/>
          <w:sz w:val="22"/>
          <w:szCs w:val="22"/>
        </w:rPr>
        <w:t>‘</w:t>
      </w:r>
      <w:r w:rsidRPr="00D12137">
        <w:rPr>
          <w:rFonts w:ascii="Helvetica" w:hAnsi="Helvetica" w:cs="Times New Roman"/>
          <w:sz w:val="22"/>
          <w:szCs w:val="22"/>
        </w:rPr>
        <w:t>dreamt Douala</w:t>
      </w:r>
      <w:r w:rsidR="003864EA" w:rsidRPr="00D12137">
        <w:rPr>
          <w:rFonts w:ascii="Helvetica" w:hAnsi="Helvetica" w:cs="Times New Roman"/>
          <w:sz w:val="22"/>
          <w:szCs w:val="22"/>
        </w:rPr>
        <w:t>’</w:t>
      </w:r>
      <w:r w:rsidRPr="00D12137">
        <w:rPr>
          <w:rFonts w:ascii="Helvetica" w:hAnsi="Helvetica" w:cs="Times New Roman"/>
          <w:sz w:val="22"/>
          <w:szCs w:val="22"/>
        </w:rPr>
        <w:t xml:space="preserve"> </w:t>
      </w:r>
      <w:r w:rsidR="00467ED3" w:rsidRPr="00D12137">
        <w:rPr>
          <w:rFonts w:ascii="Helvetica" w:hAnsi="Helvetica" w:cs="Times New Roman"/>
          <w:sz w:val="22"/>
          <w:szCs w:val="22"/>
        </w:rPr>
        <w:fldChar w:fldCharType="begin"/>
      </w:r>
      <w:r w:rsidR="00825638" w:rsidRPr="00D12137">
        <w:rPr>
          <w:rFonts w:ascii="Helvetica" w:hAnsi="Helvetica" w:cs="Times New Roman"/>
          <w:sz w:val="22"/>
          <w:szCs w:val="22"/>
        </w:rPr>
        <w:instrText xml:space="preserve"> ADDIN ZOTERO_ITEM CSL_CITATION {"citationID":"7ZPldsqx","properties":{"formattedCitation":"(Simone 2005)","plainCitation":"(Simone 2005)"},"citationItems":[{"id":176,"uris":["http://zotero.org/users/927970/items/5RT5JDMA"],"uri":["http://zotero.org/users/927970/items/5RT5JDMA"],"itemData":{"id":176,"type":"article-journal","title":"\"Reaching Larger World\" Negotiating the Complexities of Social Connectedness in Douala","container-title":"Politique Africaine","page":"38-53","volume":"2005/4","issue":"100","DOI":"10.3917/polaf.100.0038","author":[{"family":"Simone","given":"A. M."}],"issued":{"date-parts":[["2005"]]}}}],"schema":"https://github.com/citation-style-language/schema/raw/master/csl-citation.json"} </w:instrText>
      </w:r>
      <w:r w:rsidR="00467ED3" w:rsidRPr="00D12137">
        <w:rPr>
          <w:rFonts w:ascii="Helvetica" w:hAnsi="Helvetica" w:cs="Times New Roman"/>
          <w:sz w:val="22"/>
          <w:szCs w:val="22"/>
        </w:rPr>
        <w:fldChar w:fldCharType="separate"/>
      </w:r>
      <w:r w:rsidR="00825638" w:rsidRPr="00D12137">
        <w:rPr>
          <w:rFonts w:ascii="Helvetica" w:hAnsi="Helvetica" w:cs="Times New Roman"/>
          <w:noProof/>
          <w:sz w:val="22"/>
          <w:szCs w:val="22"/>
        </w:rPr>
        <w:t>(Simone 2005)</w:t>
      </w:r>
      <w:r w:rsidR="00467ED3" w:rsidRPr="00D12137">
        <w:rPr>
          <w:rFonts w:ascii="Helvetica" w:hAnsi="Helvetica" w:cs="Times New Roman"/>
          <w:sz w:val="22"/>
          <w:szCs w:val="22"/>
        </w:rPr>
        <w:fldChar w:fldCharType="end"/>
      </w:r>
      <w:r w:rsidR="00467ED3" w:rsidRPr="00D12137">
        <w:rPr>
          <w:rFonts w:ascii="Helvetica" w:hAnsi="Helvetica" w:cs="Times New Roman"/>
          <w:sz w:val="22"/>
          <w:szCs w:val="22"/>
        </w:rPr>
        <w:t xml:space="preserve"> </w:t>
      </w:r>
      <w:r w:rsidRPr="00D12137">
        <w:rPr>
          <w:rFonts w:ascii="Helvetica" w:hAnsi="Helvetica" w:cs="Times New Roman"/>
          <w:sz w:val="22"/>
          <w:szCs w:val="22"/>
        </w:rPr>
        <w:t xml:space="preserve">offers a wide </w:t>
      </w:r>
      <w:r w:rsidRPr="00D12137">
        <w:rPr>
          <w:rFonts w:ascii="Helvetica" w:hAnsi="Helvetica" w:cs="Times New Roman"/>
          <w:sz w:val="22"/>
          <w:szCs w:val="22"/>
        </w:rPr>
        <w:lastRenderedPageBreak/>
        <w:t xml:space="preserve">spectrum of job opportunities, a dynamic lifestyle, and freedom from rooted traditions. </w:t>
      </w:r>
      <w:r w:rsidR="005F1291" w:rsidRPr="00D12137">
        <w:rPr>
          <w:rFonts w:ascii="Helvetica" w:hAnsi="Helvetica" w:cs="Times New Roman"/>
          <w:sz w:val="22"/>
          <w:szCs w:val="22"/>
        </w:rPr>
        <w:t xml:space="preserve">Its </w:t>
      </w:r>
      <w:r w:rsidR="0037013C" w:rsidRPr="00D12137">
        <w:rPr>
          <w:rFonts w:ascii="Helvetica" w:hAnsi="Helvetica" w:cs="Times New Roman"/>
          <w:sz w:val="22"/>
          <w:szCs w:val="22"/>
        </w:rPr>
        <w:t>harbour</w:t>
      </w:r>
      <w:r w:rsidRPr="00D12137">
        <w:rPr>
          <w:rFonts w:ascii="Helvetica" w:hAnsi="Helvetica" w:cs="Times New Roman"/>
          <w:sz w:val="22"/>
          <w:szCs w:val="22"/>
        </w:rPr>
        <w:t xml:space="preserve"> is indeed the </w:t>
      </w:r>
      <w:r w:rsidR="000340DF" w:rsidRPr="00D12137">
        <w:rPr>
          <w:rFonts w:ascii="Helvetica" w:hAnsi="Helvetica" w:cs="Times New Roman"/>
          <w:sz w:val="22"/>
          <w:szCs w:val="22"/>
        </w:rPr>
        <w:t>lar</w:t>
      </w:r>
      <w:r w:rsidRPr="00D12137">
        <w:rPr>
          <w:rFonts w:ascii="Helvetica" w:hAnsi="Helvetica" w:cs="Times New Roman"/>
          <w:sz w:val="22"/>
          <w:szCs w:val="22"/>
        </w:rPr>
        <w:t>gest of central Africa, strategically p</w:t>
      </w:r>
      <w:r w:rsidR="000340DF" w:rsidRPr="00D12137">
        <w:rPr>
          <w:rFonts w:ascii="Helvetica" w:hAnsi="Helvetica" w:cs="Times New Roman"/>
          <w:sz w:val="22"/>
          <w:szCs w:val="22"/>
        </w:rPr>
        <w:t xml:space="preserve">laced </w:t>
      </w:r>
      <w:r w:rsidRPr="00D12137">
        <w:rPr>
          <w:rFonts w:ascii="Helvetica" w:hAnsi="Helvetica" w:cs="Times New Roman"/>
          <w:sz w:val="22"/>
          <w:szCs w:val="22"/>
        </w:rPr>
        <w:t>between the mouth of the Wouri River and the Atlantic Ocean. However</w:t>
      </w:r>
      <w:r w:rsidR="00892E89" w:rsidRPr="00D12137">
        <w:rPr>
          <w:rFonts w:ascii="Helvetica" w:hAnsi="Helvetica" w:cs="Times New Roman"/>
          <w:sz w:val="22"/>
          <w:szCs w:val="22"/>
        </w:rPr>
        <w:t>,</w:t>
      </w:r>
      <w:r w:rsidRPr="00D12137">
        <w:rPr>
          <w:rFonts w:ascii="Helvetica" w:hAnsi="Helvetica" w:cs="Times New Roman"/>
          <w:sz w:val="22"/>
          <w:szCs w:val="22"/>
        </w:rPr>
        <w:t xml:space="preserve"> it doesn</w:t>
      </w:r>
      <w:r w:rsidR="000A3539" w:rsidRPr="00D12137">
        <w:rPr>
          <w:rFonts w:ascii="Helvetica" w:hAnsi="Helvetica" w:cs="Times New Roman"/>
          <w:sz w:val="22"/>
          <w:szCs w:val="22"/>
        </w:rPr>
        <w:t>’</w:t>
      </w:r>
      <w:r w:rsidRPr="00D12137">
        <w:rPr>
          <w:rFonts w:ascii="Helvetica" w:hAnsi="Helvetica" w:cs="Times New Roman"/>
          <w:sz w:val="22"/>
          <w:szCs w:val="22"/>
        </w:rPr>
        <w:t xml:space="preserve">t </w:t>
      </w:r>
      <w:r w:rsidR="000340DF" w:rsidRPr="00D12137">
        <w:rPr>
          <w:rFonts w:ascii="Helvetica" w:hAnsi="Helvetica" w:cs="Times New Roman"/>
          <w:sz w:val="22"/>
          <w:szCs w:val="22"/>
        </w:rPr>
        <w:t>produce</w:t>
      </w:r>
      <w:r w:rsidRPr="00D12137">
        <w:rPr>
          <w:rFonts w:ascii="Helvetica" w:hAnsi="Helvetica" w:cs="Times New Roman"/>
          <w:sz w:val="22"/>
          <w:szCs w:val="22"/>
        </w:rPr>
        <w:t xml:space="preserve"> </w:t>
      </w:r>
      <w:r w:rsidR="00892E89" w:rsidRPr="00D12137">
        <w:rPr>
          <w:rFonts w:ascii="Helvetica" w:hAnsi="Helvetica" w:cs="Times New Roman"/>
          <w:sz w:val="22"/>
          <w:szCs w:val="22"/>
        </w:rPr>
        <w:t xml:space="preserve">enough </w:t>
      </w:r>
      <w:r w:rsidRPr="00D12137">
        <w:rPr>
          <w:rFonts w:ascii="Helvetica" w:hAnsi="Helvetica" w:cs="Times New Roman"/>
          <w:sz w:val="22"/>
          <w:szCs w:val="22"/>
        </w:rPr>
        <w:t xml:space="preserve">employment for </w:t>
      </w:r>
      <w:r w:rsidR="000340DF" w:rsidRPr="00D12137">
        <w:rPr>
          <w:rFonts w:ascii="Helvetica" w:hAnsi="Helvetica" w:cs="Times New Roman"/>
          <w:sz w:val="22"/>
          <w:szCs w:val="22"/>
        </w:rPr>
        <w:t xml:space="preserve">its </w:t>
      </w:r>
      <w:r w:rsidRPr="00D12137">
        <w:rPr>
          <w:rFonts w:ascii="Helvetica" w:hAnsi="Helvetica" w:cs="Times New Roman"/>
          <w:sz w:val="22"/>
          <w:szCs w:val="22"/>
        </w:rPr>
        <w:t>3 million inhabitants</w:t>
      </w:r>
      <w:r w:rsidR="000340DF" w:rsidRPr="00D12137">
        <w:rPr>
          <w:rStyle w:val="Rimandonotaapidipagina"/>
          <w:rFonts w:ascii="Helvetica" w:hAnsi="Helvetica" w:cs="Times New Roman"/>
          <w:sz w:val="22"/>
          <w:szCs w:val="22"/>
        </w:rPr>
        <w:t xml:space="preserve"> </w:t>
      </w:r>
      <w:r w:rsidR="000340DF" w:rsidRPr="00D12137">
        <w:rPr>
          <w:rFonts w:ascii="Helvetica" w:hAnsi="Helvetica" w:cs="Times New Roman"/>
          <w:sz w:val="22"/>
          <w:szCs w:val="22"/>
        </w:rPr>
        <w:t xml:space="preserve"> (while the last census dates back to 2005, this is the most likely estimate for 2015)</w:t>
      </w:r>
      <w:r w:rsidRPr="00D12137">
        <w:rPr>
          <w:rFonts w:ascii="Helvetica" w:hAnsi="Helvetica" w:cs="Times New Roman"/>
          <w:sz w:val="22"/>
          <w:szCs w:val="22"/>
        </w:rPr>
        <w:t>, and often immigrants</w:t>
      </w:r>
      <w:r w:rsidR="000A3539" w:rsidRPr="00D12137">
        <w:rPr>
          <w:rFonts w:ascii="Helvetica" w:hAnsi="Helvetica" w:cs="Times New Roman"/>
          <w:sz w:val="22"/>
          <w:szCs w:val="22"/>
        </w:rPr>
        <w:t>’</w:t>
      </w:r>
      <w:r w:rsidRPr="00D12137">
        <w:rPr>
          <w:rFonts w:ascii="Helvetica" w:hAnsi="Helvetica" w:cs="Times New Roman"/>
          <w:sz w:val="22"/>
          <w:szCs w:val="22"/>
        </w:rPr>
        <w:t xml:space="preserve"> expectations remain unsatisfied</w:t>
      </w:r>
      <w:r w:rsidR="00357835" w:rsidRPr="00D12137">
        <w:rPr>
          <w:rFonts w:ascii="Helvetica" w:hAnsi="Helvetica" w:cs="Times New Roman"/>
          <w:sz w:val="22"/>
          <w:szCs w:val="22"/>
        </w:rPr>
        <w:t xml:space="preserve"> </w:t>
      </w:r>
      <w:r w:rsidR="00357835" w:rsidRPr="00D12137">
        <w:rPr>
          <w:rFonts w:ascii="Helvetica" w:hAnsi="Helvetica" w:cs="Times New Roman"/>
          <w:sz w:val="22"/>
          <w:szCs w:val="22"/>
        </w:rPr>
        <w:fldChar w:fldCharType="begin"/>
      </w:r>
      <w:r w:rsidR="00825638" w:rsidRPr="00D12137">
        <w:rPr>
          <w:rFonts w:ascii="Helvetica" w:hAnsi="Helvetica" w:cs="Times New Roman"/>
          <w:sz w:val="22"/>
          <w:szCs w:val="22"/>
        </w:rPr>
        <w:instrText xml:space="preserve"> ADDIN ZOTERO_ITEM CSL_CITATION {"citationID":"QQFoegYL","properties":{"formattedCitation":"{\\rtf (Sween and Clignet 1969; S\\uc0\\u233{}raphin 2000)}","plainCitation":"(Sween and Clignet 1969; Séraphin 2000)"},"citationItems":[{"id":131,"uris":["http://zotero.org/users/927970/items/TXARPG6J"],"uri":["http://zotero.org/users/927970/items/TXARPG6J"],"itemData":{"id":131,"type":"article-journal","title":"Urban Unemployment as a Determinant of Political Unrest: The Case Study of Douala Cameroon","container-title":"Canadian Journal of African Studies/Revue Canadienne des Études Africaines","page":"463–487","volume":"3","issue":"2","source":"Google Scholar","shortTitle":"Urban Unemployment as a Determinant of Political Unrest","author":[{"family":"Sween","given":"J."},{"family":"Clignet","given":"R."}],"issued":{"date-parts":[["1969"]]}},"label":"page"},{"id":544,"uris":["http://zotero.org/users/927970/items/CTKFF8AJ"],"uri":["http://zotero.org/users/927970/items/CTKFF8AJ"],"itemData":{"id":544,"type":"book","title":"Vivre à Douala. L'imaginaire et l'action dans une ville africaine en crise","abstract":"Vivre à Douala. L'imaginaire et l'action dans une ville africaine en crise - Gilles Séraphin : decitre.fr - livres, ebook, pdf, epub, avis et critiques","author":[{"family":"Séraphin","given":"Gilles"}],"issued":{"date-parts":[["2000"]]},"accessed":{"date-parts":[["2015",11,16]]}},"label":"page"}],"schema":"https://github.com/citation-style-language/schema/raw/master/csl-citation.json"} </w:instrText>
      </w:r>
      <w:r w:rsidR="00357835" w:rsidRPr="00D12137">
        <w:rPr>
          <w:rFonts w:ascii="Helvetica" w:hAnsi="Helvetica" w:cs="Times New Roman"/>
          <w:sz w:val="22"/>
          <w:szCs w:val="22"/>
        </w:rPr>
        <w:fldChar w:fldCharType="separate"/>
      </w:r>
      <w:r w:rsidR="00825638" w:rsidRPr="00D12137">
        <w:rPr>
          <w:rFonts w:ascii="Helvetica" w:hAnsi="Helvetica"/>
          <w:sz w:val="22"/>
          <w:szCs w:val="22"/>
        </w:rPr>
        <w:t>(Sween and Clignet 1969; Séraphin 2000)</w:t>
      </w:r>
      <w:r w:rsidR="00357835" w:rsidRPr="00D12137">
        <w:rPr>
          <w:rFonts w:ascii="Helvetica" w:hAnsi="Helvetica" w:cs="Times New Roman"/>
          <w:sz w:val="22"/>
          <w:szCs w:val="22"/>
        </w:rPr>
        <w:fldChar w:fldCharType="end"/>
      </w:r>
      <w:r w:rsidRPr="00D12137">
        <w:rPr>
          <w:rFonts w:ascii="Helvetica" w:hAnsi="Helvetica" w:cs="Times New Roman"/>
          <w:sz w:val="22"/>
          <w:szCs w:val="22"/>
        </w:rPr>
        <w:t xml:space="preserve">. </w:t>
      </w:r>
    </w:p>
    <w:p w14:paraId="7EA13BD6" w14:textId="57C6A2F6" w:rsidR="000027A2" w:rsidRPr="00D12137" w:rsidRDefault="00892E89" w:rsidP="00892E89">
      <w:pPr>
        <w:jc w:val="both"/>
        <w:rPr>
          <w:rFonts w:ascii="Helvetica" w:hAnsi="Helvetica" w:cs="Times New Roman"/>
          <w:sz w:val="22"/>
          <w:szCs w:val="22"/>
        </w:rPr>
      </w:pPr>
      <w:r w:rsidRPr="00D12137">
        <w:rPr>
          <w:rFonts w:ascii="Helvetica" w:hAnsi="Helvetica" w:cs="Times New Roman"/>
          <w:sz w:val="22"/>
          <w:szCs w:val="22"/>
        </w:rPr>
        <w:t>To</w:t>
      </w:r>
      <w:r w:rsidR="000340DF" w:rsidRPr="00D12137">
        <w:rPr>
          <w:rFonts w:ascii="Helvetica" w:hAnsi="Helvetica" w:cs="Times New Roman"/>
          <w:sz w:val="22"/>
          <w:szCs w:val="22"/>
        </w:rPr>
        <w:t>urism, especially business tourism, is playing a</w:t>
      </w:r>
      <w:r w:rsidRPr="00D12137">
        <w:rPr>
          <w:rFonts w:ascii="Helvetica" w:hAnsi="Helvetica" w:cs="Times New Roman"/>
          <w:sz w:val="22"/>
          <w:szCs w:val="22"/>
        </w:rPr>
        <w:t xml:space="preserve"> key</w:t>
      </w:r>
      <w:r w:rsidR="000340DF" w:rsidRPr="00D12137">
        <w:rPr>
          <w:rFonts w:ascii="Helvetica" w:hAnsi="Helvetica" w:cs="Times New Roman"/>
          <w:sz w:val="22"/>
          <w:szCs w:val="22"/>
        </w:rPr>
        <w:t xml:space="preserve"> role in the city</w:t>
      </w:r>
      <w:r w:rsidR="00E70E50" w:rsidRPr="00D12137">
        <w:rPr>
          <w:rFonts w:ascii="Helvetica" w:hAnsi="Helvetica" w:cs="Times New Roman"/>
          <w:sz w:val="22"/>
          <w:szCs w:val="22"/>
        </w:rPr>
        <w:t>.</w:t>
      </w:r>
      <w:r w:rsidR="000340DF" w:rsidRPr="00D12137">
        <w:rPr>
          <w:rFonts w:ascii="Helvetica" w:hAnsi="Helvetica" w:cs="Times New Roman"/>
          <w:sz w:val="22"/>
          <w:szCs w:val="22"/>
        </w:rPr>
        <w:t xml:space="preserve"> </w:t>
      </w:r>
      <w:r w:rsidR="000027A2" w:rsidRPr="00D12137">
        <w:rPr>
          <w:rFonts w:ascii="Helvetica" w:hAnsi="Helvetica" w:cs="Times New Roman"/>
          <w:sz w:val="22"/>
          <w:szCs w:val="22"/>
        </w:rPr>
        <w:t>Douala offers hospitality solutions for the two classes of touris</w:t>
      </w:r>
      <w:r w:rsidR="000340DF" w:rsidRPr="00D12137">
        <w:rPr>
          <w:rFonts w:ascii="Helvetica" w:hAnsi="Helvetica" w:cs="Times New Roman"/>
          <w:sz w:val="22"/>
          <w:szCs w:val="22"/>
        </w:rPr>
        <w:t>ts it attracts</w:t>
      </w:r>
      <w:r w:rsidR="000027A2" w:rsidRPr="00D12137">
        <w:rPr>
          <w:rFonts w:ascii="Helvetica" w:hAnsi="Helvetica" w:cs="Times New Roman"/>
          <w:sz w:val="22"/>
          <w:szCs w:val="22"/>
        </w:rPr>
        <w:t>: top level hotel</w:t>
      </w:r>
      <w:r w:rsidR="000340DF" w:rsidRPr="00D12137">
        <w:rPr>
          <w:rFonts w:ascii="Helvetica" w:hAnsi="Helvetica" w:cs="Times New Roman"/>
          <w:sz w:val="22"/>
          <w:szCs w:val="22"/>
        </w:rPr>
        <w:t>s</w:t>
      </w:r>
      <w:r w:rsidR="000027A2" w:rsidRPr="00D12137">
        <w:rPr>
          <w:rFonts w:ascii="Helvetica" w:hAnsi="Helvetica" w:cs="Times New Roman"/>
          <w:sz w:val="22"/>
          <w:szCs w:val="22"/>
        </w:rPr>
        <w:t xml:space="preserve"> addressed to international business tourists </w:t>
      </w:r>
      <w:r w:rsidR="000340DF" w:rsidRPr="00D12137">
        <w:rPr>
          <w:rFonts w:ascii="Helvetica" w:hAnsi="Helvetica" w:cs="Times New Roman"/>
          <w:sz w:val="22"/>
          <w:szCs w:val="22"/>
        </w:rPr>
        <w:t>and</w:t>
      </w:r>
      <w:r w:rsidR="000027A2" w:rsidRPr="00D12137">
        <w:rPr>
          <w:rFonts w:ascii="Helvetica" w:hAnsi="Helvetica" w:cs="Times New Roman"/>
          <w:sz w:val="22"/>
          <w:szCs w:val="22"/>
        </w:rPr>
        <w:t xml:space="preserve"> low-medium hostel</w:t>
      </w:r>
      <w:r w:rsidR="000340DF" w:rsidRPr="00D12137">
        <w:rPr>
          <w:rFonts w:ascii="Helvetica" w:hAnsi="Helvetica" w:cs="Times New Roman"/>
          <w:sz w:val="22"/>
          <w:szCs w:val="22"/>
        </w:rPr>
        <w:t>s</w:t>
      </w:r>
      <w:r w:rsidR="000027A2" w:rsidRPr="00D12137">
        <w:rPr>
          <w:rFonts w:ascii="Helvetica" w:hAnsi="Helvetica" w:cs="Times New Roman"/>
          <w:sz w:val="22"/>
          <w:szCs w:val="22"/>
        </w:rPr>
        <w:t xml:space="preserve"> for missionaries and </w:t>
      </w:r>
      <w:r w:rsidR="000340DF" w:rsidRPr="00D12137">
        <w:rPr>
          <w:rFonts w:ascii="Helvetica" w:hAnsi="Helvetica" w:cs="Times New Roman"/>
          <w:sz w:val="22"/>
          <w:szCs w:val="22"/>
        </w:rPr>
        <w:t>adventure</w:t>
      </w:r>
      <w:r w:rsidR="000027A2" w:rsidRPr="00D12137">
        <w:rPr>
          <w:rFonts w:ascii="Helvetica" w:hAnsi="Helvetica" w:cs="Times New Roman"/>
          <w:sz w:val="22"/>
          <w:szCs w:val="22"/>
        </w:rPr>
        <w:t xml:space="preserve"> tourists stopping-off in Douala before moving to the inner Cameroonian</w:t>
      </w:r>
      <w:r w:rsidR="000A3539" w:rsidRPr="00D12137">
        <w:rPr>
          <w:rFonts w:ascii="Helvetica" w:hAnsi="Helvetica" w:cs="Times New Roman"/>
          <w:sz w:val="22"/>
          <w:szCs w:val="22"/>
        </w:rPr>
        <w:t>’</w:t>
      </w:r>
      <w:r w:rsidR="000027A2" w:rsidRPr="00D12137">
        <w:rPr>
          <w:rFonts w:ascii="Helvetica" w:hAnsi="Helvetica" w:cs="Times New Roman"/>
          <w:sz w:val="22"/>
          <w:szCs w:val="22"/>
        </w:rPr>
        <w:t>s regions. In both cases</w:t>
      </w:r>
      <w:r w:rsidR="000340DF" w:rsidRPr="00D12137">
        <w:rPr>
          <w:rFonts w:ascii="Helvetica" w:hAnsi="Helvetica" w:cs="Times New Roman"/>
          <w:sz w:val="22"/>
          <w:szCs w:val="22"/>
        </w:rPr>
        <w:t>,</w:t>
      </w:r>
      <w:r w:rsidR="000027A2" w:rsidRPr="00D12137">
        <w:rPr>
          <w:rFonts w:ascii="Helvetica" w:hAnsi="Helvetica" w:cs="Times New Roman"/>
          <w:sz w:val="22"/>
          <w:szCs w:val="22"/>
        </w:rPr>
        <w:t xml:space="preserve"> hotels, hostels and restaurants are concentrated within the </w:t>
      </w:r>
      <w:r w:rsidR="0037013C" w:rsidRPr="00D12137">
        <w:rPr>
          <w:rFonts w:ascii="Helvetica" w:hAnsi="Helvetica" w:cs="Times New Roman"/>
          <w:sz w:val="22"/>
          <w:szCs w:val="22"/>
        </w:rPr>
        <w:t>four</w:t>
      </w:r>
      <w:r w:rsidR="000027A2" w:rsidRPr="00D12137">
        <w:rPr>
          <w:rFonts w:ascii="Helvetica" w:hAnsi="Helvetica" w:cs="Times New Roman"/>
          <w:sz w:val="22"/>
          <w:szCs w:val="22"/>
        </w:rPr>
        <w:t xml:space="preserve"> costal and </w:t>
      </w:r>
      <w:r w:rsidR="000340DF" w:rsidRPr="00D12137">
        <w:rPr>
          <w:rFonts w:ascii="Helvetica" w:hAnsi="Helvetica" w:cs="Times New Roman"/>
          <w:sz w:val="22"/>
          <w:szCs w:val="22"/>
        </w:rPr>
        <w:t xml:space="preserve">most </w:t>
      </w:r>
      <w:r w:rsidR="000027A2" w:rsidRPr="00D12137">
        <w:rPr>
          <w:rFonts w:ascii="Helvetica" w:hAnsi="Helvetica" w:cs="Times New Roman"/>
          <w:sz w:val="22"/>
          <w:szCs w:val="22"/>
        </w:rPr>
        <w:t>prestigious neighborhoods</w:t>
      </w:r>
      <w:r w:rsidR="000340DF" w:rsidRPr="00D12137">
        <w:rPr>
          <w:rFonts w:ascii="Helvetica" w:hAnsi="Helvetica" w:cs="Times New Roman"/>
          <w:sz w:val="22"/>
          <w:szCs w:val="22"/>
        </w:rPr>
        <w:t>: Bonapriso,</w:t>
      </w:r>
      <w:r w:rsidR="0037013C" w:rsidRPr="00D12137">
        <w:rPr>
          <w:rFonts w:ascii="Helvetica" w:hAnsi="Helvetica" w:cs="Times New Roman"/>
          <w:sz w:val="22"/>
          <w:szCs w:val="22"/>
        </w:rPr>
        <w:t xml:space="preserve"> Bali,</w:t>
      </w:r>
      <w:r w:rsidR="000340DF" w:rsidRPr="00D12137">
        <w:rPr>
          <w:rFonts w:ascii="Helvetica" w:hAnsi="Helvetica" w:cs="Times New Roman"/>
          <w:sz w:val="22"/>
          <w:szCs w:val="22"/>
        </w:rPr>
        <w:t xml:space="preserve"> Bonanjo,</w:t>
      </w:r>
      <w:r w:rsidR="0037013C" w:rsidRPr="00D12137">
        <w:rPr>
          <w:rFonts w:ascii="Helvetica" w:hAnsi="Helvetica" w:cs="Times New Roman"/>
          <w:sz w:val="22"/>
          <w:szCs w:val="22"/>
        </w:rPr>
        <w:t xml:space="preserve"> </w:t>
      </w:r>
      <w:r w:rsidR="000340DF" w:rsidRPr="00D12137">
        <w:rPr>
          <w:rFonts w:ascii="Helvetica" w:hAnsi="Helvetica" w:cs="Times New Roman"/>
          <w:sz w:val="22"/>
          <w:szCs w:val="22"/>
        </w:rPr>
        <w:t>and Akwa</w:t>
      </w:r>
      <w:r w:rsidR="00E70E50" w:rsidRPr="00D12137">
        <w:rPr>
          <w:rFonts w:ascii="Helvetica" w:hAnsi="Helvetica" w:cs="Times New Roman"/>
          <w:sz w:val="22"/>
          <w:szCs w:val="22"/>
        </w:rPr>
        <w:t xml:space="preserve">. These areas </w:t>
      </w:r>
      <w:r w:rsidR="000027A2" w:rsidRPr="00D12137">
        <w:rPr>
          <w:rFonts w:ascii="Helvetica" w:hAnsi="Helvetica" w:cs="Times New Roman"/>
          <w:sz w:val="22"/>
          <w:szCs w:val="22"/>
        </w:rPr>
        <w:t>constitute respectively the residential</w:t>
      </w:r>
      <w:r w:rsidR="0037013C" w:rsidRPr="00D12137">
        <w:rPr>
          <w:rFonts w:ascii="Helvetica" w:hAnsi="Helvetica" w:cs="Times New Roman"/>
          <w:sz w:val="22"/>
          <w:szCs w:val="22"/>
        </w:rPr>
        <w:t xml:space="preserve"> (Bonapriso and Bali)</w:t>
      </w:r>
      <w:r w:rsidR="000027A2" w:rsidRPr="00D12137">
        <w:rPr>
          <w:rFonts w:ascii="Helvetica" w:hAnsi="Helvetica" w:cs="Times New Roman"/>
          <w:sz w:val="22"/>
          <w:szCs w:val="22"/>
        </w:rPr>
        <w:t xml:space="preserve">, administrative and commercial </w:t>
      </w:r>
      <w:r w:rsidR="0037013C" w:rsidRPr="00D12137">
        <w:rPr>
          <w:rFonts w:ascii="Helvetica" w:hAnsi="Helvetica" w:cs="Times New Roman"/>
          <w:sz w:val="22"/>
          <w:szCs w:val="22"/>
        </w:rPr>
        <w:t>centres</w:t>
      </w:r>
      <w:r w:rsidR="000027A2" w:rsidRPr="00D12137">
        <w:rPr>
          <w:rFonts w:ascii="Helvetica" w:hAnsi="Helvetica" w:cs="Times New Roman"/>
          <w:sz w:val="22"/>
          <w:szCs w:val="22"/>
        </w:rPr>
        <w:t xml:space="preserve"> of the modern/western-style Douala inhabited by the richest class of the city. </w:t>
      </w:r>
    </w:p>
    <w:p w14:paraId="70334C83" w14:textId="38F22E13" w:rsidR="000027A2" w:rsidRPr="00D12137" w:rsidRDefault="000027A2" w:rsidP="00FE504F">
      <w:pPr>
        <w:jc w:val="both"/>
        <w:rPr>
          <w:rFonts w:ascii="Helvetica" w:hAnsi="Helvetica" w:cs="Times New Roman"/>
          <w:sz w:val="22"/>
          <w:szCs w:val="22"/>
        </w:rPr>
      </w:pPr>
      <w:r w:rsidRPr="00D12137">
        <w:rPr>
          <w:rFonts w:ascii="Helvetica" w:hAnsi="Helvetica" w:cs="Times New Roman"/>
          <w:sz w:val="22"/>
          <w:szCs w:val="22"/>
        </w:rPr>
        <w:t>The flourishing econom</w:t>
      </w:r>
      <w:r w:rsidR="000340DF" w:rsidRPr="00D12137">
        <w:rPr>
          <w:rFonts w:ascii="Helvetica" w:hAnsi="Helvetica" w:cs="Times New Roman"/>
          <w:sz w:val="22"/>
          <w:szCs w:val="22"/>
        </w:rPr>
        <w:t>y</w:t>
      </w:r>
      <w:r w:rsidRPr="00D12137">
        <w:rPr>
          <w:rFonts w:ascii="Helvetica" w:hAnsi="Helvetica" w:cs="Times New Roman"/>
          <w:sz w:val="22"/>
          <w:szCs w:val="22"/>
        </w:rPr>
        <w:t xml:space="preserve"> around the </w:t>
      </w:r>
      <w:r w:rsidR="0037013C" w:rsidRPr="00D12137">
        <w:rPr>
          <w:rFonts w:ascii="Helvetica" w:hAnsi="Helvetica" w:cs="Times New Roman"/>
          <w:sz w:val="22"/>
          <w:szCs w:val="22"/>
        </w:rPr>
        <w:t>harbour</w:t>
      </w:r>
      <w:r w:rsidRPr="00D12137">
        <w:rPr>
          <w:rFonts w:ascii="Helvetica" w:hAnsi="Helvetica" w:cs="Times New Roman"/>
          <w:sz w:val="22"/>
          <w:szCs w:val="22"/>
        </w:rPr>
        <w:t xml:space="preserve"> </w:t>
      </w:r>
      <w:r w:rsidR="000340DF" w:rsidRPr="00D12137">
        <w:rPr>
          <w:rFonts w:ascii="Helvetica" w:hAnsi="Helvetica" w:cs="Times New Roman"/>
          <w:sz w:val="22"/>
          <w:szCs w:val="22"/>
        </w:rPr>
        <w:t>has attracted many new inhabitants who can</w:t>
      </w:r>
      <w:r w:rsidR="000A3539" w:rsidRPr="00D12137">
        <w:rPr>
          <w:rFonts w:ascii="Helvetica" w:hAnsi="Helvetica" w:cs="Times New Roman"/>
          <w:sz w:val="22"/>
          <w:szCs w:val="22"/>
        </w:rPr>
        <w:t>’</w:t>
      </w:r>
      <w:r w:rsidR="000340DF" w:rsidRPr="00D12137">
        <w:rPr>
          <w:rFonts w:ascii="Helvetica" w:hAnsi="Helvetica" w:cs="Times New Roman"/>
          <w:sz w:val="22"/>
          <w:szCs w:val="22"/>
        </w:rPr>
        <w:t>t afford to live near</w:t>
      </w:r>
      <w:r w:rsidR="00E70E50" w:rsidRPr="00D12137">
        <w:rPr>
          <w:rFonts w:ascii="Helvetica" w:hAnsi="Helvetica" w:cs="Times New Roman"/>
          <w:sz w:val="22"/>
          <w:szCs w:val="22"/>
        </w:rPr>
        <w:t xml:space="preserve"> to</w:t>
      </w:r>
      <w:r w:rsidR="000340DF" w:rsidRPr="00D12137">
        <w:rPr>
          <w:rFonts w:ascii="Helvetica" w:hAnsi="Helvetica" w:cs="Times New Roman"/>
          <w:sz w:val="22"/>
          <w:szCs w:val="22"/>
        </w:rPr>
        <w:t xml:space="preserve"> the </w:t>
      </w:r>
      <w:r w:rsidRPr="00D12137">
        <w:rPr>
          <w:rFonts w:ascii="Helvetica" w:hAnsi="Helvetica" w:cs="Times New Roman"/>
          <w:sz w:val="22"/>
          <w:szCs w:val="22"/>
        </w:rPr>
        <w:t>rich dockland</w:t>
      </w:r>
      <w:r w:rsidR="000340DF" w:rsidRPr="00D12137">
        <w:rPr>
          <w:rFonts w:ascii="Helvetica" w:hAnsi="Helvetica" w:cs="Times New Roman"/>
          <w:sz w:val="22"/>
          <w:szCs w:val="22"/>
        </w:rPr>
        <w:t xml:space="preserve"> but</w:t>
      </w:r>
      <w:r w:rsidRPr="00D12137">
        <w:rPr>
          <w:rFonts w:ascii="Helvetica" w:hAnsi="Helvetica" w:cs="Times New Roman"/>
          <w:sz w:val="22"/>
          <w:szCs w:val="22"/>
        </w:rPr>
        <w:t xml:space="preserve"> </w:t>
      </w:r>
      <w:r w:rsidR="00E70E50" w:rsidRPr="00D12137">
        <w:rPr>
          <w:rFonts w:ascii="Helvetica" w:hAnsi="Helvetica" w:cs="Times New Roman"/>
          <w:sz w:val="22"/>
          <w:szCs w:val="22"/>
        </w:rPr>
        <w:t xml:space="preserve">instead </w:t>
      </w:r>
      <w:r w:rsidR="000340DF" w:rsidRPr="00D12137">
        <w:rPr>
          <w:rFonts w:ascii="Helvetica" w:hAnsi="Helvetica" w:cs="Times New Roman"/>
          <w:sz w:val="22"/>
          <w:szCs w:val="22"/>
        </w:rPr>
        <w:t xml:space="preserve">live in </w:t>
      </w:r>
      <w:r w:rsidRPr="00D12137">
        <w:rPr>
          <w:rFonts w:ascii="Helvetica" w:hAnsi="Helvetica" w:cs="Times New Roman"/>
          <w:sz w:val="22"/>
          <w:szCs w:val="22"/>
        </w:rPr>
        <w:t xml:space="preserve">the popular </w:t>
      </w:r>
      <w:r w:rsidR="0037013C" w:rsidRPr="00D12137">
        <w:rPr>
          <w:rFonts w:ascii="Helvetica" w:hAnsi="Helvetica" w:cs="Times New Roman"/>
          <w:sz w:val="22"/>
          <w:szCs w:val="22"/>
        </w:rPr>
        <w:t>neighbourhoods</w:t>
      </w:r>
      <w:r w:rsidRPr="00D12137">
        <w:rPr>
          <w:rFonts w:ascii="Helvetica" w:hAnsi="Helvetica" w:cs="Times New Roman"/>
          <w:sz w:val="22"/>
          <w:szCs w:val="22"/>
        </w:rPr>
        <w:t xml:space="preserve"> spontaneously grow</w:t>
      </w:r>
      <w:r w:rsidR="000340DF" w:rsidRPr="00D12137">
        <w:rPr>
          <w:rFonts w:ascii="Helvetica" w:hAnsi="Helvetica" w:cs="Times New Roman"/>
          <w:sz w:val="22"/>
          <w:szCs w:val="22"/>
        </w:rPr>
        <w:t>n</w:t>
      </w:r>
      <w:r w:rsidR="00E1670B" w:rsidRPr="00D12137">
        <w:rPr>
          <w:rFonts w:ascii="Helvetica" w:hAnsi="Helvetica" w:cs="Times New Roman"/>
          <w:sz w:val="22"/>
          <w:szCs w:val="22"/>
        </w:rPr>
        <w:t xml:space="preserve"> around it. A</w:t>
      </w:r>
      <w:r w:rsidRPr="00D12137">
        <w:rPr>
          <w:rFonts w:ascii="Helvetica" w:hAnsi="Helvetica" w:cs="Times New Roman"/>
          <w:sz w:val="22"/>
          <w:szCs w:val="22"/>
        </w:rPr>
        <w:t>fter the economic boom of the 1960</w:t>
      </w:r>
      <w:r w:rsidR="00E70E50" w:rsidRPr="00D12137">
        <w:rPr>
          <w:rFonts w:ascii="Helvetica" w:hAnsi="Helvetica" w:cs="Times New Roman"/>
          <w:sz w:val="22"/>
          <w:szCs w:val="22"/>
        </w:rPr>
        <w:t>s</w:t>
      </w:r>
      <w:r w:rsidR="00E1670B" w:rsidRPr="00D12137">
        <w:rPr>
          <w:rFonts w:ascii="Helvetica" w:hAnsi="Helvetica" w:cs="Times New Roman"/>
          <w:sz w:val="22"/>
          <w:szCs w:val="22"/>
        </w:rPr>
        <w:t xml:space="preserve">, </w:t>
      </w:r>
      <w:r w:rsidRPr="00D12137">
        <w:rPr>
          <w:rFonts w:ascii="Helvetica" w:hAnsi="Helvetica" w:cs="Times New Roman"/>
          <w:sz w:val="22"/>
          <w:szCs w:val="22"/>
        </w:rPr>
        <w:t>Douala is continu</w:t>
      </w:r>
      <w:r w:rsidR="00F5091D" w:rsidRPr="00D12137">
        <w:rPr>
          <w:rFonts w:ascii="Helvetica" w:hAnsi="Helvetica" w:cs="Times New Roman"/>
          <w:sz w:val="22"/>
          <w:szCs w:val="22"/>
        </w:rPr>
        <w:t xml:space="preserve">ously </w:t>
      </w:r>
      <w:r w:rsidRPr="00D12137">
        <w:rPr>
          <w:rFonts w:ascii="Helvetica" w:hAnsi="Helvetica" w:cs="Times New Roman"/>
          <w:sz w:val="22"/>
          <w:szCs w:val="22"/>
        </w:rPr>
        <w:t>extending horizontally</w:t>
      </w:r>
      <w:r w:rsidR="00E1670B" w:rsidRPr="00D12137">
        <w:rPr>
          <w:rFonts w:ascii="Helvetica" w:hAnsi="Helvetica" w:cs="Times New Roman"/>
          <w:sz w:val="22"/>
          <w:szCs w:val="22"/>
        </w:rPr>
        <w:t>, with</w:t>
      </w:r>
      <w:r w:rsidRPr="00D12137">
        <w:rPr>
          <w:rFonts w:ascii="Helvetica" w:hAnsi="Helvetica" w:cs="Times New Roman"/>
          <w:sz w:val="22"/>
          <w:szCs w:val="22"/>
        </w:rPr>
        <w:t xml:space="preserve"> </w:t>
      </w:r>
      <w:r w:rsidR="00E1670B" w:rsidRPr="00D12137">
        <w:rPr>
          <w:rFonts w:ascii="Helvetica" w:hAnsi="Helvetica" w:cs="Times New Roman"/>
          <w:sz w:val="22"/>
          <w:szCs w:val="22"/>
        </w:rPr>
        <w:t xml:space="preserve">118 neighbourhoods divided into six districts </w:t>
      </w:r>
      <w:r w:rsidR="00467ED3" w:rsidRPr="00D12137">
        <w:rPr>
          <w:rFonts w:ascii="Helvetica" w:hAnsi="Helvetica" w:cs="Times New Roman"/>
          <w:sz w:val="22"/>
          <w:szCs w:val="22"/>
        </w:rPr>
        <w:fldChar w:fldCharType="begin"/>
      </w:r>
      <w:r w:rsidR="00825638" w:rsidRPr="00D12137">
        <w:rPr>
          <w:rFonts w:ascii="Helvetica" w:hAnsi="Helvetica" w:cs="Times New Roman"/>
          <w:sz w:val="22"/>
          <w:szCs w:val="22"/>
        </w:rPr>
        <w:instrText xml:space="preserve"> ADDIN ZOTERO_ITEM CSL_CITATION {"citationID":"qkKevjuN","properties":{"formattedCitation":"{\\rtf (Evina Akam and Honor\\uc0\\u233{} Mimche 2009)}","plainCitation":"(Evina Akam and Honoré Mimche 2009)"},"citationItems":[{"id":376,"uris":["http://zotero.org/users/927970/items/2CU8C92A"],"uri":["http://zotero.org/users/927970/items/2CU8C92A"],"itemData":{"id":376,"type":"chapter","title":"Les mouvements migratoires au Cameroun","container-title":"L'état du Cameroun: 2008","publisher":"Fabien Eboussi Boulaga","page":"479-492","edition":"Éditions Terroirs","author":[{"family":"Evina Akam","given":""},{"family":"Honoré Mimche","given":""}],"issued":{"date-parts":[["2009"]]}}}],"schema":"https://github.com/citation-style-language/schema/raw/master/csl-citation.json"} </w:instrText>
      </w:r>
      <w:r w:rsidR="00467ED3" w:rsidRPr="00D12137">
        <w:rPr>
          <w:rFonts w:ascii="Helvetica" w:hAnsi="Helvetica" w:cs="Times New Roman"/>
          <w:sz w:val="22"/>
          <w:szCs w:val="22"/>
        </w:rPr>
        <w:fldChar w:fldCharType="separate"/>
      </w:r>
      <w:r w:rsidR="00825638" w:rsidRPr="00D12137">
        <w:rPr>
          <w:rFonts w:ascii="Helvetica" w:hAnsi="Helvetica"/>
          <w:sz w:val="22"/>
          <w:szCs w:val="22"/>
        </w:rPr>
        <w:t>(Evina Akam and Honoré Mimche 2009)</w:t>
      </w:r>
      <w:r w:rsidR="00467ED3" w:rsidRPr="00D12137">
        <w:rPr>
          <w:rFonts w:ascii="Helvetica" w:hAnsi="Helvetica" w:cs="Times New Roman"/>
          <w:sz w:val="22"/>
          <w:szCs w:val="22"/>
        </w:rPr>
        <w:fldChar w:fldCharType="end"/>
      </w:r>
      <w:r w:rsidRPr="00D12137">
        <w:rPr>
          <w:rFonts w:ascii="Helvetica" w:hAnsi="Helvetica" w:cs="Times New Roman"/>
          <w:sz w:val="22"/>
          <w:szCs w:val="22"/>
        </w:rPr>
        <w:t xml:space="preserve">. Despite </w:t>
      </w:r>
      <w:r w:rsidR="001C0828" w:rsidRPr="00D12137">
        <w:rPr>
          <w:rFonts w:ascii="Helvetica" w:hAnsi="Helvetica" w:cs="Times New Roman"/>
          <w:sz w:val="22"/>
          <w:szCs w:val="22"/>
        </w:rPr>
        <w:t xml:space="preserve">many </w:t>
      </w:r>
      <w:r w:rsidRPr="00D12137">
        <w:rPr>
          <w:rFonts w:ascii="Helvetica" w:hAnsi="Helvetica" w:cs="Times New Roman"/>
          <w:sz w:val="22"/>
          <w:szCs w:val="22"/>
        </w:rPr>
        <w:t>social, economic and political problems</w:t>
      </w:r>
      <w:r w:rsidR="001C0828" w:rsidRPr="00D12137">
        <w:rPr>
          <w:rFonts w:ascii="Helvetica" w:hAnsi="Helvetica" w:cs="Times New Roman"/>
          <w:sz w:val="22"/>
          <w:szCs w:val="22"/>
        </w:rPr>
        <w:t>,</w:t>
      </w:r>
      <w:r w:rsidRPr="00D12137">
        <w:rPr>
          <w:rFonts w:ascii="Helvetica" w:hAnsi="Helvetica" w:cs="Times New Roman"/>
          <w:sz w:val="22"/>
          <w:szCs w:val="22"/>
        </w:rPr>
        <w:t xml:space="preserve"> people </w:t>
      </w:r>
      <w:r w:rsidR="001C0828" w:rsidRPr="00D12137">
        <w:rPr>
          <w:rFonts w:ascii="Helvetica" w:hAnsi="Helvetica" w:cs="Times New Roman"/>
          <w:sz w:val="22"/>
          <w:szCs w:val="22"/>
        </w:rPr>
        <w:t xml:space="preserve">in Douala </w:t>
      </w:r>
      <w:r w:rsidR="00BB6FCB" w:rsidRPr="00D12137">
        <w:rPr>
          <w:rFonts w:ascii="Helvetica" w:hAnsi="Helvetica" w:cs="Times New Roman"/>
          <w:sz w:val="22"/>
          <w:szCs w:val="22"/>
        </w:rPr>
        <w:t xml:space="preserve">do not like </w:t>
      </w:r>
      <w:r w:rsidRPr="00D12137">
        <w:rPr>
          <w:rFonts w:ascii="Helvetica" w:hAnsi="Helvetica" w:cs="Times New Roman"/>
          <w:sz w:val="22"/>
          <w:szCs w:val="22"/>
        </w:rPr>
        <w:t>revolutions</w:t>
      </w:r>
      <w:r w:rsidR="00BB6FCB" w:rsidRPr="00D12137">
        <w:rPr>
          <w:rFonts w:ascii="Helvetica" w:hAnsi="Helvetica" w:cs="Times New Roman"/>
          <w:sz w:val="22"/>
          <w:szCs w:val="22"/>
        </w:rPr>
        <w:t>, af</w:t>
      </w:r>
      <w:r w:rsidR="00A04586" w:rsidRPr="00D12137">
        <w:rPr>
          <w:rFonts w:ascii="Helvetica" w:hAnsi="Helvetica" w:cs="Times New Roman"/>
          <w:sz w:val="22"/>
          <w:szCs w:val="22"/>
        </w:rPr>
        <w:t>t</w:t>
      </w:r>
      <w:r w:rsidR="00BB6FCB" w:rsidRPr="00D12137">
        <w:rPr>
          <w:rFonts w:ascii="Helvetica" w:hAnsi="Helvetica" w:cs="Times New Roman"/>
          <w:sz w:val="22"/>
          <w:szCs w:val="22"/>
        </w:rPr>
        <w:t xml:space="preserve">er having experienced </w:t>
      </w:r>
      <w:r w:rsidRPr="00D12137">
        <w:rPr>
          <w:rFonts w:ascii="Helvetica" w:hAnsi="Helvetica" w:cs="Times New Roman"/>
          <w:sz w:val="22"/>
          <w:szCs w:val="22"/>
        </w:rPr>
        <w:t>the dramatic consequences of failing revolutions</w:t>
      </w:r>
      <w:r w:rsidR="00BB6FCB" w:rsidRPr="00D12137">
        <w:rPr>
          <w:rFonts w:ascii="Helvetica" w:hAnsi="Helvetica" w:cs="Times New Roman"/>
          <w:sz w:val="22"/>
          <w:szCs w:val="22"/>
        </w:rPr>
        <w:t xml:space="preserve"> (</w:t>
      </w:r>
      <w:r w:rsidR="0078358D" w:rsidRPr="00D12137">
        <w:rPr>
          <w:rFonts w:ascii="Helvetica" w:hAnsi="Helvetica" w:cs="Times New Roman"/>
          <w:sz w:val="22"/>
          <w:szCs w:val="22"/>
        </w:rPr>
        <w:t xml:space="preserve">such as </w:t>
      </w:r>
      <w:r w:rsidR="00E70E50" w:rsidRPr="00D12137">
        <w:rPr>
          <w:rFonts w:ascii="Helvetica" w:hAnsi="Helvetica" w:cs="Times New Roman"/>
          <w:sz w:val="22"/>
          <w:szCs w:val="22"/>
        </w:rPr>
        <w:t xml:space="preserve">the </w:t>
      </w:r>
      <w:r w:rsidRPr="00D12137">
        <w:rPr>
          <w:rFonts w:ascii="Helvetica" w:hAnsi="Helvetica" w:cs="Times New Roman"/>
          <w:i/>
          <w:sz w:val="22"/>
          <w:szCs w:val="22"/>
        </w:rPr>
        <w:t>ghost cities</w:t>
      </w:r>
      <w:r w:rsidR="0037013C" w:rsidRPr="00D12137">
        <w:rPr>
          <w:rFonts w:ascii="Helvetica" w:hAnsi="Helvetica" w:cs="Times New Roman"/>
          <w:sz w:val="22"/>
          <w:szCs w:val="22"/>
        </w:rPr>
        <w:t xml:space="preserve"> in 1991</w:t>
      </w:r>
      <w:r w:rsidR="0078358D" w:rsidRPr="00D12137">
        <w:rPr>
          <w:rStyle w:val="Rimandonotadichiusura"/>
          <w:rFonts w:ascii="Helvetica" w:hAnsi="Helvetica" w:cs="Times New Roman"/>
          <w:sz w:val="22"/>
          <w:szCs w:val="22"/>
        </w:rPr>
        <w:endnoteReference w:id="1"/>
      </w:r>
      <w:r w:rsidRPr="00D12137">
        <w:rPr>
          <w:rFonts w:ascii="Helvetica" w:hAnsi="Helvetica" w:cs="Times New Roman"/>
          <w:sz w:val="22"/>
          <w:szCs w:val="22"/>
        </w:rPr>
        <w:t xml:space="preserve">, </w:t>
      </w:r>
      <w:r w:rsidR="0037013C" w:rsidRPr="00D12137">
        <w:rPr>
          <w:rFonts w:ascii="Helvetica" w:hAnsi="Helvetica" w:cs="Times New Roman"/>
          <w:sz w:val="22"/>
          <w:szCs w:val="22"/>
        </w:rPr>
        <w:t xml:space="preserve">the </w:t>
      </w:r>
      <w:r w:rsidR="009F52A2" w:rsidRPr="00D12137">
        <w:rPr>
          <w:rFonts w:ascii="Helvetica" w:hAnsi="Helvetica" w:cs="Times New Roman"/>
          <w:i/>
          <w:color w:val="262626"/>
          <w:sz w:val="22"/>
          <w:szCs w:val="22"/>
        </w:rPr>
        <w:t>Commandement Opérationnel</w:t>
      </w:r>
      <w:r w:rsidR="009F52A2" w:rsidRPr="00D12137">
        <w:rPr>
          <w:rFonts w:ascii="Helvetica" w:hAnsi="Helvetica" w:cs="Times New Roman"/>
          <w:color w:val="262626"/>
          <w:sz w:val="22"/>
          <w:szCs w:val="22"/>
        </w:rPr>
        <w:t xml:space="preserve"> </w:t>
      </w:r>
      <w:r w:rsidR="0078358D" w:rsidRPr="00D12137">
        <w:rPr>
          <w:rStyle w:val="Rimandonotadichiusura"/>
          <w:rFonts w:ascii="Helvetica" w:hAnsi="Helvetica" w:cs="Times New Roman"/>
          <w:i/>
          <w:sz w:val="22"/>
          <w:szCs w:val="22"/>
        </w:rPr>
        <w:endnoteReference w:id="2"/>
      </w:r>
      <w:r w:rsidR="0078358D" w:rsidRPr="00D12137">
        <w:rPr>
          <w:rFonts w:ascii="Helvetica" w:hAnsi="Helvetica" w:cs="Times New Roman"/>
          <w:i/>
          <w:sz w:val="22"/>
          <w:szCs w:val="22"/>
        </w:rPr>
        <w:t xml:space="preserve"> </w:t>
      </w:r>
      <w:r w:rsidR="0078358D" w:rsidRPr="00D12137">
        <w:rPr>
          <w:rFonts w:ascii="Helvetica" w:hAnsi="Helvetica" w:cs="Times New Roman"/>
          <w:sz w:val="22"/>
          <w:szCs w:val="22"/>
        </w:rPr>
        <w:t>in 2000</w:t>
      </w:r>
      <w:r w:rsidR="00BB6FCB" w:rsidRPr="00D12137">
        <w:rPr>
          <w:rFonts w:ascii="Helvetica" w:hAnsi="Helvetica" w:cs="Times New Roman"/>
          <w:sz w:val="22"/>
          <w:szCs w:val="22"/>
        </w:rPr>
        <w:t>,</w:t>
      </w:r>
      <w:r w:rsidRPr="00D12137">
        <w:rPr>
          <w:rFonts w:ascii="Helvetica" w:hAnsi="Helvetica" w:cs="Times New Roman"/>
          <w:sz w:val="22"/>
          <w:szCs w:val="22"/>
        </w:rPr>
        <w:t xml:space="preserve"> and</w:t>
      </w:r>
      <w:r w:rsidR="009F52A2" w:rsidRPr="00D12137">
        <w:rPr>
          <w:rFonts w:ascii="Helvetica" w:hAnsi="Helvetica" w:cs="Times New Roman"/>
          <w:sz w:val="22"/>
          <w:szCs w:val="22"/>
        </w:rPr>
        <w:t xml:space="preserve"> the</w:t>
      </w:r>
      <w:r w:rsidRPr="00D12137">
        <w:rPr>
          <w:rFonts w:ascii="Helvetica" w:hAnsi="Helvetica" w:cs="Times New Roman"/>
          <w:sz w:val="22"/>
          <w:szCs w:val="22"/>
        </w:rPr>
        <w:t xml:space="preserve"> </w:t>
      </w:r>
      <w:r w:rsidR="009F52A2" w:rsidRPr="00D12137">
        <w:rPr>
          <w:rFonts w:ascii="Helvetica" w:hAnsi="Helvetica" w:cs="Times New Roman"/>
          <w:i/>
          <w:sz w:val="22"/>
          <w:szCs w:val="22"/>
        </w:rPr>
        <w:t>E</w:t>
      </w:r>
      <w:r w:rsidRPr="00D12137">
        <w:rPr>
          <w:rFonts w:ascii="Helvetica" w:hAnsi="Helvetica" w:cs="Times New Roman"/>
          <w:i/>
          <w:sz w:val="22"/>
          <w:szCs w:val="22"/>
        </w:rPr>
        <w:t>meutes de la faim</w:t>
      </w:r>
      <w:r w:rsidR="0078358D" w:rsidRPr="00D12137">
        <w:rPr>
          <w:rFonts w:ascii="Helvetica" w:hAnsi="Helvetica" w:cs="Times New Roman"/>
          <w:i/>
          <w:sz w:val="22"/>
          <w:szCs w:val="22"/>
        </w:rPr>
        <w:t xml:space="preserve"> </w:t>
      </w:r>
      <w:r w:rsidR="0078358D" w:rsidRPr="00D12137">
        <w:rPr>
          <w:rFonts w:ascii="Helvetica" w:hAnsi="Helvetica" w:cs="Times New Roman"/>
          <w:sz w:val="22"/>
          <w:szCs w:val="22"/>
        </w:rPr>
        <w:t>in 2008</w:t>
      </w:r>
      <w:r w:rsidR="0078358D" w:rsidRPr="00D12137">
        <w:rPr>
          <w:rStyle w:val="Rimandonotadichiusura"/>
          <w:rFonts w:ascii="Helvetica" w:hAnsi="Helvetica" w:cs="Times New Roman"/>
          <w:i/>
          <w:sz w:val="22"/>
          <w:szCs w:val="22"/>
        </w:rPr>
        <w:endnoteReference w:id="3"/>
      </w:r>
      <w:r w:rsidRPr="00D12137">
        <w:rPr>
          <w:rFonts w:ascii="Helvetica" w:hAnsi="Helvetica" w:cs="Times New Roman"/>
          <w:sz w:val="22"/>
          <w:szCs w:val="22"/>
        </w:rPr>
        <w:t>)</w:t>
      </w:r>
      <w:r w:rsidR="00F83869" w:rsidRPr="00D12137">
        <w:rPr>
          <w:rFonts w:ascii="Helvetica" w:hAnsi="Helvetica" w:cs="Times New Roman"/>
          <w:sz w:val="22"/>
          <w:szCs w:val="22"/>
        </w:rPr>
        <w:t xml:space="preserve"> </w:t>
      </w:r>
      <w:r w:rsidR="00F83869" w:rsidRPr="00D12137">
        <w:rPr>
          <w:rFonts w:ascii="Helvetica" w:hAnsi="Helvetica" w:cs="Times New Roman"/>
          <w:sz w:val="22"/>
          <w:szCs w:val="22"/>
        </w:rPr>
        <w:fldChar w:fldCharType="begin"/>
      </w:r>
      <w:r w:rsidR="00825638" w:rsidRPr="00D12137">
        <w:rPr>
          <w:rFonts w:ascii="Helvetica" w:hAnsi="Helvetica" w:cs="Times New Roman"/>
          <w:sz w:val="22"/>
          <w:szCs w:val="22"/>
        </w:rPr>
        <w:instrText xml:space="preserve"> ADDIN ZOTERO_ITEM CSL_CITATION {"citationID":"91AR91B7","properties":{"formattedCitation":"(Malaquais 2009)","plainCitation":"(Malaquais 2009)"},"citationItems":[{"id":25,"uris":["http://zotero.org/users/927970/items/S6V23PAA"],"uri":["http://zotero.org/users/927970/items/S6V23PAA"],"itemData":{"id":25,"type":"article-journal","title":"Blood Money: A Douala Chronicle","container-title":"Chimurenga Magazine","source":"Google Scholar","shortTitle":"Blood Money","author":[{"family":"Malaquais","given":"Dominique"}],"issued":{"date-parts":[["2009"]]}}}],"schema":"https://github.com/citation-style-language/schema/raw/master/csl-citation.json"} </w:instrText>
      </w:r>
      <w:r w:rsidR="00F83869" w:rsidRPr="00D12137">
        <w:rPr>
          <w:rFonts w:ascii="Helvetica" w:hAnsi="Helvetica" w:cs="Times New Roman"/>
          <w:sz w:val="22"/>
          <w:szCs w:val="22"/>
        </w:rPr>
        <w:fldChar w:fldCharType="separate"/>
      </w:r>
      <w:r w:rsidR="00825638" w:rsidRPr="00D12137">
        <w:rPr>
          <w:rFonts w:ascii="Helvetica" w:hAnsi="Helvetica" w:cs="Times New Roman"/>
          <w:noProof/>
          <w:sz w:val="22"/>
          <w:szCs w:val="22"/>
        </w:rPr>
        <w:t>(Malaquais 2009)</w:t>
      </w:r>
      <w:r w:rsidR="00F83869" w:rsidRPr="00D12137">
        <w:rPr>
          <w:rFonts w:ascii="Helvetica" w:hAnsi="Helvetica" w:cs="Times New Roman"/>
          <w:sz w:val="22"/>
          <w:szCs w:val="22"/>
        </w:rPr>
        <w:fldChar w:fldCharType="end"/>
      </w:r>
      <w:r w:rsidRPr="00D12137">
        <w:rPr>
          <w:rFonts w:ascii="Helvetica" w:hAnsi="Helvetica" w:cs="Times New Roman"/>
          <w:sz w:val="22"/>
          <w:szCs w:val="22"/>
        </w:rPr>
        <w:t xml:space="preserve">. </w:t>
      </w:r>
      <w:r w:rsidR="00BB6FCB" w:rsidRPr="00D12137">
        <w:rPr>
          <w:rFonts w:ascii="Helvetica" w:hAnsi="Helvetica" w:cs="Times New Roman"/>
          <w:sz w:val="22"/>
          <w:szCs w:val="22"/>
        </w:rPr>
        <w:t>T</w:t>
      </w:r>
      <w:r w:rsidRPr="00D12137">
        <w:rPr>
          <w:rFonts w:ascii="Helvetica" w:hAnsi="Helvetica" w:cs="Times New Roman"/>
          <w:sz w:val="22"/>
          <w:szCs w:val="22"/>
        </w:rPr>
        <w:t xml:space="preserve">he community prefers to count on the </w:t>
      </w:r>
      <w:r w:rsidR="003864EA" w:rsidRPr="00D12137">
        <w:rPr>
          <w:rFonts w:ascii="Helvetica" w:hAnsi="Helvetica" w:cs="Times New Roman"/>
          <w:sz w:val="22"/>
          <w:szCs w:val="22"/>
        </w:rPr>
        <w:t>‘</w:t>
      </w:r>
      <w:r w:rsidRPr="00D12137">
        <w:rPr>
          <w:rFonts w:ascii="Helvetica" w:hAnsi="Helvetica" w:cs="Times New Roman"/>
          <w:sz w:val="22"/>
          <w:szCs w:val="22"/>
        </w:rPr>
        <w:t>genuinely endogenous strategy for change</w:t>
      </w:r>
      <w:r w:rsidR="003864EA" w:rsidRPr="00D12137">
        <w:rPr>
          <w:rFonts w:ascii="Helvetica" w:hAnsi="Helvetica" w:cs="Times New Roman"/>
          <w:sz w:val="22"/>
          <w:szCs w:val="22"/>
        </w:rPr>
        <w:t>’</w:t>
      </w:r>
      <w:r w:rsidR="00357835" w:rsidRPr="00D12137">
        <w:rPr>
          <w:rFonts w:ascii="Helvetica" w:hAnsi="Helvetica" w:cs="Times New Roman"/>
          <w:sz w:val="22"/>
          <w:szCs w:val="22"/>
        </w:rPr>
        <w:t xml:space="preserve"> </w:t>
      </w:r>
      <w:r w:rsidR="00357835" w:rsidRPr="00D12137">
        <w:rPr>
          <w:rFonts w:ascii="Helvetica" w:hAnsi="Helvetica" w:cs="Times New Roman"/>
          <w:sz w:val="22"/>
          <w:szCs w:val="22"/>
        </w:rPr>
        <w:fldChar w:fldCharType="begin"/>
      </w:r>
      <w:r w:rsidR="00825638" w:rsidRPr="00D12137">
        <w:rPr>
          <w:rFonts w:ascii="Helvetica" w:hAnsi="Helvetica" w:cs="Times New Roman"/>
          <w:sz w:val="22"/>
          <w:szCs w:val="22"/>
        </w:rPr>
        <w:instrText xml:space="preserve"> ADDIN ZOTERO_ITEM CSL_CITATION {"citationID":"ByiBwjMy","properties":{"formattedCitation":"(Bayat 2013)","plainCitation":"(Bayat 2013)"},"citationItems":[{"id":538,"uris":["http://zotero.org/users/927970/items/9ST6IN32"],"uri":["http://zotero.org/users/927970/items/9ST6IN32"],"itemData":{"id":538,"type":"book","title":"Life as politics: How ordinary people change the Middle East","publisher":"Stanford University Press","source":"Google Scholar","shortTitle":"Life as politics","author":[{"family":"Bayat","given":"Asef"}],"issued":{"date-parts":[["2013"]]},"accessed":{"date-parts":[["2015",11,16]]}}}],"schema":"https://github.com/citation-style-language/schema/raw/master/csl-citation.json"} </w:instrText>
      </w:r>
      <w:r w:rsidR="00357835" w:rsidRPr="00D12137">
        <w:rPr>
          <w:rFonts w:ascii="Helvetica" w:hAnsi="Helvetica" w:cs="Times New Roman"/>
          <w:sz w:val="22"/>
          <w:szCs w:val="22"/>
        </w:rPr>
        <w:fldChar w:fldCharType="separate"/>
      </w:r>
      <w:r w:rsidR="00825638" w:rsidRPr="00D12137">
        <w:rPr>
          <w:rFonts w:ascii="Helvetica" w:hAnsi="Helvetica" w:cs="Times New Roman"/>
          <w:noProof/>
          <w:sz w:val="22"/>
          <w:szCs w:val="22"/>
        </w:rPr>
        <w:t>(Bayat 2013)</w:t>
      </w:r>
      <w:r w:rsidR="00357835" w:rsidRPr="00D12137">
        <w:rPr>
          <w:rFonts w:ascii="Helvetica" w:hAnsi="Helvetica" w:cs="Times New Roman"/>
          <w:sz w:val="22"/>
          <w:szCs w:val="22"/>
        </w:rPr>
        <w:fldChar w:fldCharType="end"/>
      </w:r>
      <w:r w:rsidRPr="00D12137">
        <w:rPr>
          <w:rFonts w:ascii="Helvetica" w:hAnsi="Helvetica" w:cs="Times New Roman"/>
          <w:sz w:val="22"/>
          <w:szCs w:val="22"/>
        </w:rPr>
        <w:t>.</w:t>
      </w:r>
      <w:r w:rsidR="002C07F0" w:rsidRPr="00D12137">
        <w:rPr>
          <w:rFonts w:ascii="Helvetica" w:hAnsi="Helvetica" w:cs="Times New Roman"/>
          <w:sz w:val="22"/>
          <w:szCs w:val="22"/>
        </w:rPr>
        <w:t xml:space="preserve"> In</w:t>
      </w:r>
      <w:r w:rsidR="00BB6FCB" w:rsidRPr="00D12137">
        <w:rPr>
          <w:rFonts w:ascii="Helvetica" w:hAnsi="Helvetica" w:cs="Times New Roman"/>
          <w:sz w:val="22"/>
          <w:szCs w:val="22"/>
        </w:rPr>
        <w:t xml:space="preserve"> particular </w:t>
      </w:r>
      <w:r w:rsidR="003864EA" w:rsidRPr="00D12137">
        <w:rPr>
          <w:rFonts w:ascii="Helvetica" w:hAnsi="Helvetica" w:cs="Times New Roman"/>
          <w:sz w:val="22"/>
          <w:szCs w:val="22"/>
        </w:rPr>
        <w:t>‘</w:t>
      </w:r>
      <w:r w:rsidRPr="00D12137">
        <w:rPr>
          <w:rFonts w:ascii="Helvetica" w:hAnsi="Helvetica" w:cs="Times New Roman"/>
          <w:sz w:val="22"/>
          <w:szCs w:val="22"/>
        </w:rPr>
        <w:t>reunions</w:t>
      </w:r>
      <w:r w:rsidR="003864EA" w:rsidRPr="00D12137">
        <w:rPr>
          <w:rFonts w:ascii="Helvetica" w:hAnsi="Helvetica" w:cs="Times New Roman"/>
          <w:sz w:val="22"/>
          <w:szCs w:val="22"/>
        </w:rPr>
        <w:t>’</w:t>
      </w:r>
      <w:r w:rsidRPr="00D12137">
        <w:rPr>
          <w:rFonts w:ascii="Helvetica" w:hAnsi="Helvetica" w:cs="Times New Roman"/>
          <w:sz w:val="22"/>
          <w:szCs w:val="22"/>
        </w:rPr>
        <w:t>, regular meeting</w:t>
      </w:r>
      <w:r w:rsidR="00BB6FCB" w:rsidRPr="00D12137">
        <w:rPr>
          <w:rFonts w:ascii="Helvetica" w:hAnsi="Helvetica" w:cs="Times New Roman"/>
          <w:sz w:val="22"/>
          <w:szCs w:val="22"/>
        </w:rPr>
        <w:t>s</w:t>
      </w:r>
      <w:r w:rsidRPr="00D12137">
        <w:rPr>
          <w:rFonts w:ascii="Helvetica" w:hAnsi="Helvetica" w:cs="Times New Roman"/>
          <w:sz w:val="22"/>
          <w:szCs w:val="22"/>
        </w:rPr>
        <w:t xml:space="preserve"> </w:t>
      </w:r>
      <w:r w:rsidR="00BB6FCB" w:rsidRPr="00D12137">
        <w:rPr>
          <w:rFonts w:ascii="Helvetica" w:hAnsi="Helvetica" w:cs="Times New Roman"/>
          <w:sz w:val="22"/>
          <w:szCs w:val="22"/>
        </w:rPr>
        <w:t xml:space="preserve">held by associations </w:t>
      </w:r>
      <w:r w:rsidRPr="00D12137">
        <w:rPr>
          <w:rFonts w:ascii="Helvetica" w:hAnsi="Helvetica" w:cs="Times New Roman"/>
          <w:sz w:val="22"/>
          <w:szCs w:val="22"/>
        </w:rPr>
        <w:t>have been legalized since the 1991</w:t>
      </w:r>
      <w:r w:rsidR="00357835" w:rsidRPr="00D12137">
        <w:rPr>
          <w:rFonts w:ascii="Helvetica" w:hAnsi="Helvetica" w:cs="Times New Roman"/>
          <w:sz w:val="22"/>
          <w:szCs w:val="22"/>
        </w:rPr>
        <w:t xml:space="preserve"> </w:t>
      </w:r>
      <w:r w:rsidR="00357835" w:rsidRPr="00D12137">
        <w:rPr>
          <w:rFonts w:ascii="Helvetica" w:hAnsi="Helvetica" w:cs="Times New Roman"/>
          <w:sz w:val="22"/>
          <w:szCs w:val="22"/>
        </w:rPr>
        <w:fldChar w:fldCharType="begin"/>
      </w:r>
      <w:r w:rsidR="00825638" w:rsidRPr="00D12137">
        <w:rPr>
          <w:rFonts w:ascii="Helvetica" w:hAnsi="Helvetica" w:cs="Times New Roman"/>
          <w:sz w:val="22"/>
          <w:szCs w:val="22"/>
        </w:rPr>
        <w:instrText xml:space="preserve"> ADDIN ZOTERO_ITEM CSL_CITATION {"citationID":"dFWGYM2f","properties":{"formattedCitation":"(Seraphine 2000)","plainCitation":"(Seraphine 2000)"},"citationItems":[{"id":35,"uris":["http://zotero.org/users/927970/items/BGE84I6E"],"uri":["http://zotero.org/users/927970/items/BGE84I6E"],"itemData":{"id":35,"type":"chapter","title":"La société cvile derrière la communauté? Associations et tontines à Douala","container-title":"Le désarroi camerounais: l'épreuve de l'économie-monde","collection-title":"Collection Economie et développement","publisher":"Karthala","publisher-place":"Paris","page":"193-215","source":"search.library.wisc.edu","event-place":"Paris","ISBN":"2845860242","call-number":"DT578 D47 2000","author":[{"family":"Seraphine","given":"Gilles"}],"issued":{"date-parts":[["2000"]]}}}],"schema":"https://github.com/citation-style-language/schema/raw/master/csl-citation.json"} </w:instrText>
      </w:r>
      <w:r w:rsidR="00357835" w:rsidRPr="00D12137">
        <w:rPr>
          <w:rFonts w:ascii="Helvetica" w:hAnsi="Helvetica" w:cs="Times New Roman"/>
          <w:sz w:val="22"/>
          <w:szCs w:val="22"/>
        </w:rPr>
        <w:fldChar w:fldCharType="separate"/>
      </w:r>
      <w:r w:rsidR="00825638" w:rsidRPr="00D12137">
        <w:rPr>
          <w:rFonts w:ascii="Helvetica" w:hAnsi="Helvetica" w:cs="Times New Roman"/>
          <w:noProof/>
          <w:sz w:val="22"/>
          <w:szCs w:val="22"/>
        </w:rPr>
        <w:t>(Seraphine 2000)</w:t>
      </w:r>
      <w:r w:rsidR="00357835" w:rsidRPr="00D12137">
        <w:rPr>
          <w:rFonts w:ascii="Helvetica" w:hAnsi="Helvetica" w:cs="Times New Roman"/>
          <w:sz w:val="22"/>
          <w:szCs w:val="22"/>
        </w:rPr>
        <w:fldChar w:fldCharType="end"/>
      </w:r>
      <w:r w:rsidRPr="00D12137">
        <w:rPr>
          <w:rFonts w:ascii="Helvetica" w:hAnsi="Helvetica" w:cs="Times New Roman"/>
          <w:sz w:val="22"/>
          <w:szCs w:val="22"/>
        </w:rPr>
        <w:t>. They can have different goals (religious, development</w:t>
      </w:r>
      <w:r w:rsidR="00BB6FCB" w:rsidRPr="00D12137">
        <w:rPr>
          <w:rFonts w:ascii="Helvetica" w:hAnsi="Helvetica" w:cs="Times New Roman"/>
          <w:sz w:val="22"/>
          <w:szCs w:val="22"/>
        </w:rPr>
        <w:t>al</w:t>
      </w:r>
      <w:r w:rsidRPr="00D12137">
        <w:rPr>
          <w:rFonts w:ascii="Helvetica" w:hAnsi="Helvetica" w:cs="Times New Roman"/>
          <w:sz w:val="22"/>
          <w:szCs w:val="22"/>
        </w:rPr>
        <w:t>, educational). Often the street is the place where these associations gather to discuss and to take popular decisions to face specific problems</w:t>
      </w:r>
      <w:r w:rsidR="00BB6FCB" w:rsidRPr="00D12137">
        <w:rPr>
          <w:rFonts w:ascii="Helvetica" w:hAnsi="Helvetica" w:cs="Times New Roman"/>
          <w:sz w:val="22"/>
          <w:szCs w:val="22"/>
        </w:rPr>
        <w:t>: t</w:t>
      </w:r>
      <w:r w:rsidRPr="00D12137">
        <w:rPr>
          <w:rFonts w:ascii="Helvetica" w:hAnsi="Helvetica" w:cs="Times New Roman"/>
          <w:sz w:val="22"/>
          <w:szCs w:val="22"/>
        </w:rPr>
        <w:t xml:space="preserve">his phenomenon </w:t>
      </w:r>
      <w:r w:rsidR="00BB6FCB" w:rsidRPr="00D12137">
        <w:rPr>
          <w:rFonts w:ascii="Helvetica" w:hAnsi="Helvetica" w:cs="Times New Roman"/>
          <w:sz w:val="22"/>
          <w:szCs w:val="22"/>
        </w:rPr>
        <w:t xml:space="preserve">has been labelled </w:t>
      </w:r>
      <w:r w:rsidR="003864EA" w:rsidRPr="00D12137">
        <w:rPr>
          <w:rFonts w:ascii="Helvetica" w:hAnsi="Helvetica" w:cs="Times New Roman"/>
          <w:sz w:val="22"/>
          <w:szCs w:val="22"/>
        </w:rPr>
        <w:t>‘</w:t>
      </w:r>
      <w:r w:rsidRPr="00D12137">
        <w:rPr>
          <w:rFonts w:ascii="Helvetica" w:hAnsi="Helvetica" w:cs="Times New Roman"/>
          <w:sz w:val="22"/>
          <w:szCs w:val="22"/>
        </w:rPr>
        <w:t>street politics</w:t>
      </w:r>
      <w:r w:rsidR="003864EA" w:rsidRPr="00D12137">
        <w:rPr>
          <w:rFonts w:ascii="Helvetica" w:hAnsi="Helvetica" w:cs="Times New Roman"/>
          <w:sz w:val="22"/>
          <w:szCs w:val="22"/>
        </w:rPr>
        <w:t>’</w:t>
      </w:r>
      <w:r w:rsidR="000C0B93" w:rsidRPr="00D12137">
        <w:rPr>
          <w:rFonts w:ascii="Helvetica" w:hAnsi="Helvetica" w:cs="Times New Roman"/>
          <w:sz w:val="22"/>
          <w:szCs w:val="22"/>
        </w:rPr>
        <w:t xml:space="preserve"> </w:t>
      </w:r>
      <w:r w:rsidR="000C0B93" w:rsidRPr="00D12137">
        <w:rPr>
          <w:rFonts w:ascii="Helvetica" w:hAnsi="Helvetica" w:cs="Times New Roman"/>
          <w:sz w:val="22"/>
          <w:szCs w:val="22"/>
        </w:rPr>
        <w:fldChar w:fldCharType="begin"/>
      </w:r>
      <w:r w:rsidR="00825638" w:rsidRPr="00D12137">
        <w:rPr>
          <w:rFonts w:ascii="Helvetica" w:hAnsi="Helvetica" w:cs="Times New Roman"/>
          <w:sz w:val="22"/>
          <w:szCs w:val="22"/>
        </w:rPr>
        <w:instrText xml:space="preserve"> ADDIN ZOTERO_ITEM CSL_CITATION {"citationID":"up9ogo2kv","properties":{"formattedCitation":"(Bayat 2003; Jones III 2000; Martin 2004)","plainCitation":"(Bayat 2003; Jones III 2000; Martin 2004)"},"citationItems":[{"id":546,"uris":["http://zotero.org/users/927970/items/UTF4C8NP"],"uri":["http://zotero.org/users/927970/items/UTF4C8NP"],"itemData":{"id":546,"type":"article-journal","title":"The\" street\" and the politics of dissent in the Arab world","container-title":"Middle East Report","page":"10–17","volume":"33","issue":"1; ISSU 226","source":"Google Scholar","author":[{"family":"Bayat","given":"Asef"}],"issued":{"date-parts":[["2003"]]},"accessed":{"date-parts":[["2015",11,16]]}},"label":"page"},{"id":548,"uris":["http://zotero.org/users/927970/items/8B23M4X5"],"uri":["http://zotero.org/users/927970/items/8B23M4X5"],"itemData":{"id":548,"type":"article-journal","title":"The street politics of Jackie Smith","container-title":"A Companion to the City","page":"448","source":"Google Scholar","author":[{"family":"Jones III","given":"John Paul"}],"issued":{"date-parts":[["2000"]]},"accessed":{"date-parts":[["2015",11,16]]}},"label":"page"},{"id":547,"uris":["http://zotero.org/users/927970/items/P46HE4KX"],"uri":["http://zotero.org/users/927970/items/P46HE4KX"],"itemData":{"id":547,"type":"book","title":"The theater is in the street: politics and performance in sixties America","publisher":"Univ of Massachusetts Press","source":"Google Scholar","shortTitle":"The theater is in the street","author":[{"family":"Martin","given":"Bradford D."}],"issued":{"date-parts":[["2004"]]},"accessed":{"date-parts":[["2015",11,16]]}},"label":"page"}],"schema":"https://github.com/citation-style-language/schema/raw/master/csl-citation.json"} </w:instrText>
      </w:r>
      <w:r w:rsidR="000C0B93" w:rsidRPr="00D12137">
        <w:rPr>
          <w:rFonts w:ascii="Helvetica" w:hAnsi="Helvetica" w:cs="Times New Roman"/>
          <w:sz w:val="22"/>
          <w:szCs w:val="22"/>
        </w:rPr>
        <w:fldChar w:fldCharType="separate"/>
      </w:r>
      <w:r w:rsidR="00825638" w:rsidRPr="00D12137">
        <w:rPr>
          <w:rFonts w:ascii="Helvetica" w:hAnsi="Helvetica" w:cs="Times New Roman"/>
          <w:noProof/>
          <w:sz w:val="22"/>
          <w:szCs w:val="22"/>
        </w:rPr>
        <w:t>(Bayat 2003; Jones III 2000; Martin 2004)</w:t>
      </w:r>
      <w:r w:rsidR="000C0B93" w:rsidRPr="00D12137">
        <w:rPr>
          <w:rFonts w:ascii="Helvetica" w:hAnsi="Helvetica" w:cs="Times New Roman"/>
          <w:sz w:val="22"/>
          <w:szCs w:val="22"/>
        </w:rPr>
        <w:fldChar w:fldCharType="end"/>
      </w:r>
      <w:r w:rsidR="000C0B93" w:rsidRPr="00D12137">
        <w:rPr>
          <w:rFonts w:ascii="Helvetica" w:hAnsi="Helvetica" w:cs="Times New Roman"/>
          <w:sz w:val="22"/>
          <w:szCs w:val="22"/>
        </w:rPr>
        <w:t>.</w:t>
      </w:r>
    </w:p>
    <w:p w14:paraId="14CEF758" w14:textId="77777777" w:rsidR="00E1670B" w:rsidRPr="00D12137" w:rsidRDefault="00E1670B" w:rsidP="00FE504F">
      <w:pPr>
        <w:jc w:val="both"/>
        <w:rPr>
          <w:rFonts w:ascii="Helvetica" w:hAnsi="Helvetica" w:cs="Times New Roman"/>
          <w:sz w:val="22"/>
          <w:szCs w:val="22"/>
        </w:rPr>
      </w:pPr>
    </w:p>
    <w:p w14:paraId="07C04339" w14:textId="621F7B6C" w:rsidR="00E1670B" w:rsidRPr="00D12137" w:rsidRDefault="00E1670B" w:rsidP="00E1670B">
      <w:pPr>
        <w:pStyle w:val="Titolo1"/>
        <w:spacing w:before="0"/>
        <w:jc w:val="both"/>
        <w:rPr>
          <w:rFonts w:ascii="Helvetica" w:hAnsi="Helvetica" w:cs="Times New Roman"/>
          <w:color w:val="auto"/>
          <w:sz w:val="22"/>
          <w:szCs w:val="22"/>
        </w:rPr>
      </w:pPr>
      <w:r w:rsidRPr="00D12137">
        <w:rPr>
          <w:rFonts w:ascii="Helvetica" w:hAnsi="Helvetica" w:cs="Times New Roman"/>
          <w:color w:val="auto"/>
          <w:sz w:val="22"/>
          <w:szCs w:val="22"/>
        </w:rPr>
        <w:t>The cultural boom</w:t>
      </w:r>
    </w:p>
    <w:p w14:paraId="6C6D67E6" w14:textId="2F31D2C7" w:rsidR="00B670B5" w:rsidRPr="00D12137" w:rsidRDefault="008A35A2" w:rsidP="00FE504F">
      <w:pPr>
        <w:jc w:val="both"/>
        <w:rPr>
          <w:rFonts w:ascii="Helvetica" w:hAnsi="Helvetica" w:cs="Times New Roman"/>
          <w:sz w:val="22"/>
          <w:szCs w:val="22"/>
        </w:rPr>
      </w:pPr>
      <w:r w:rsidRPr="00D12137">
        <w:rPr>
          <w:rFonts w:ascii="Helvetica" w:hAnsi="Helvetica" w:cs="Times New Roman"/>
          <w:sz w:val="22"/>
          <w:szCs w:val="22"/>
        </w:rPr>
        <w:t xml:space="preserve">Since 1991 several cultural institutions and </w:t>
      </w:r>
      <w:r w:rsidR="00A0098D" w:rsidRPr="00D12137">
        <w:rPr>
          <w:rFonts w:ascii="Helvetica" w:hAnsi="Helvetica" w:cs="Times New Roman"/>
          <w:sz w:val="22"/>
          <w:szCs w:val="22"/>
        </w:rPr>
        <w:t xml:space="preserve">a </w:t>
      </w:r>
      <w:r w:rsidRPr="00D12137">
        <w:rPr>
          <w:rFonts w:ascii="Helvetica" w:hAnsi="Helvetica" w:cs="Times New Roman"/>
          <w:sz w:val="22"/>
          <w:szCs w:val="22"/>
        </w:rPr>
        <w:t>collective of artists have operated in the urban space of Douala.</w:t>
      </w:r>
      <w:r w:rsidR="004B3A58" w:rsidRPr="00D12137">
        <w:rPr>
          <w:rFonts w:ascii="Helvetica" w:hAnsi="Helvetica" w:cs="Times New Roman"/>
          <w:sz w:val="22"/>
          <w:szCs w:val="22"/>
        </w:rPr>
        <w:t xml:space="preserve"> </w:t>
      </w:r>
      <w:r w:rsidRPr="00D12137">
        <w:rPr>
          <w:rFonts w:ascii="Helvetica" w:hAnsi="Helvetica" w:cs="Times New Roman"/>
          <w:sz w:val="22"/>
          <w:szCs w:val="22"/>
        </w:rPr>
        <w:t>First of all, doual</w:t>
      </w:r>
      <w:r w:rsidR="000A3539" w:rsidRPr="00D12137">
        <w:rPr>
          <w:rFonts w:ascii="Helvetica" w:hAnsi="Helvetica" w:cs="Times New Roman"/>
          <w:sz w:val="22"/>
          <w:szCs w:val="22"/>
        </w:rPr>
        <w:t>’</w:t>
      </w:r>
      <w:r w:rsidRPr="00D12137">
        <w:rPr>
          <w:rFonts w:ascii="Helvetica" w:hAnsi="Helvetica" w:cs="Times New Roman"/>
          <w:sz w:val="22"/>
          <w:szCs w:val="22"/>
        </w:rPr>
        <w:t>art</w:t>
      </w:r>
      <w:r w:rsidR="004B3A58" w:rsidRPr="00D12137">
        <w:rPr>
          <w:rFonts w:ascii="Helvetica" w:hAnsi="Helvetica" w:cs="Times New Roman"/>
          <w:sz w:val="22"/>
          <w:szCs w:val="22"/>
        </w:rPr>
        <w:t xml:space="preserve"> has to be mentioned</w:t>
      </w:r>
      <w:r w:rsidR="00E33BE2" w:rsidRPr="00D12137">
        <w:rPr>
          <w:rFonts w:ascii="Helvetica" w:hAnsi="Helvetica" w:cs="Times New Roman"/>
          <w:sz w:val="22"/>
          <w:szCs w:val="22"/>
        </w:rPr>
        <w:t xml:space="preserve">: </w:t>
      </w:r>
      <w:r w:rsidR="004B3A58" w:rsidRPr="00D12137">
        <w:rPr>
          <w:rFonts w:ascii="Helvetica" w:hAnsi="Helvetica" w:cs="Times New Roman"/>
          <w:sz w:val="22"/>
          <w:szCs w:val="22"/>
        </w:rPr>
        <w:t xml:space="preserve">it is </w:t>
      </w:r>
      <w:r w:rsidRPr="00D12137">
        <w:rPr>
          <w:rFonts w:ascii="Helvetica" w:hAnsi="Helvetica" w:cs="Times New Roman"/>
          <w:sz w:val="22"/>
          <w:szCs w:val="22"/>
        </w:rPr>
        <w:t xml:space="preserve">the oldest art </w:t>
      </w:r>
      <w:r w:rsidR="009F52A2" w:rsidRPr="00D12137">
        <w:rPr>
          <w:rFonts w:ascii="Helvetica" w:hAnsi="Helvetica" w:cs="Times New Roman"/>
          <w:sz w:val="22"/>
          <w:szCs w:val="22"/>
        </w:rPr>
        <w:t>centre</w:t>
      </w:r>
      <w:r w:rsidRPr="00D12137">
        <w:rPr>
          <w:rFonts w:ascii="Helvetica" w:hAnsi="Helvetica" w:cs="Times New Roman"/>
          <w:sz w:val="22"/>
          <w:szCs w:val="22"/>
        </w:rPr>
        <w:t xml:space="preserve"> of Douala, addressing its work to the urban environment in order </w:t>
      </w:r>
      <w:r w:rsidR="003864EA" w:rsidRPr="00D12137">
        <w:rPr>
          <w:rFonts w:ascii="Helvetica" w:hAnsi="Helvetica" w:cs="Times New Roman"/>
          <w:sz w:val="22"/>
          <w:szCs w:val="22"/>
        </w:rPr>
        <w:t>‘</w:t>
      </w:r>
      <w:r w:rsidRPr="00D12137">
        <w:rPr>
          <w:rFonts w:ascii="Helvetica" w:hAnsi="Helvetica" w:cs="Times New Roman"/>
          <w:sz w:val="22"/>
          <w:szCs w:val="22"/>
        </w:rPr>
        <w:t>to provide</w:t>
      </w:r>
      <w:r w:rsidR="000C0B93" w:rsidRPr="00D12137">
        <w:rPr>
          <w:rFonts w:ascii="Helvetica" w:hAnsi="Helvetica" w:cs="Times New Roman"/>
          <w:sz w:val="22"/>
          <w:szCs w:val="22"/>
        </w:rPr>
        <w:t xml:space="preserve"> the city with human identity</w:t>
      </w:r>
      <w:r w:rsidR="003864EA" w:rsidRPr="00D12137">
        <w:rPr>
          <w:rFonts w:ascii="Helvetica" w:hAnsi="Helvetica" w:cs="Times New Roman"/>
          <w:sz w:val="22"/>
          <w:szCs w:val="22"/>
        </w:rPr>
        <w:t>’</w:t>
      </w:r>
      <w:r w:rsidR="009F52A2" w:rsidRPr="00D12137">
        <w:rPr>
          <w:rStyle w:val="Rimandonotadichiusura"/>
          <w:rFonts w:ascii="Helvetica" w:hAnsi="Helvetica" w:cs="Times New Roman"/>
          <w:sz w:val="22"/>
          <w:szCs w:val="22"/>
        </w:rPr>
        <w:endnoteReference w:id="4"/>
      </w:r>
      <w:r w:rsidRPr="00D12137">
        <w:rPr>
          <w:rFonts w:ascii="Helvetica" w:hAnsi="Helvetica" w:cs="Times New Roman"/>
          <w:sz w:val="22"/>
          <w:szCs w:val="22"/>
        </w:rPr>
        <w:t>. Doual</w:t>
      </w:r>
      <w:r w:rsidR="000A3539" w:rsidRPr="00D12137">
        <w:rPr>
          <w:rFonts w:ascii="Helvetica" w:hAnsi="Helvetica" w:cs="Times New Roman"/>
          <w:sz w:val="22"/>
          <w:szCs w:val="22"/>
        </w:rPr>
        <w:t>’</w:t>
      </w:r>
      <w:r w:rsidRPr="00D12137">
        <w:rPr>
          <w:rFonts w:ascii="Helvetica" w:hAnsi="Helvetica" w:cs="Times New Roman"/>
          <w:sz w:val="22"/>
          <w:szCs w:val="22"/>
        </w:rPr>
        <w:t xml:space="preserve">art, besides hosting an exhibition space, is a hub of experimentation </w:t>
      </w:r>
      <w:r w:rsidR="00A0098D" w:rsidRPr="00D12137">
        <w:rPr>
          <w:rFonts w:ascii="Helvetica" w:hAnsi="Helvetica" w:cs="Times New Roman"/>
          <w:sz w:val="22"/>
          <w:szCs w:val="22"/>
        </w:rPr>
        <w:t xml:space="preserve">for </w:t>
      </w:r>
      <w:r w:rsidRPr="00D12137">
        <w:rPr>
          <w:rFonts w:ascii="Helvetica" w:hAnsi="Helvetica" w:cs="Times New Roman"/>
          <w:sz w:val="22"/>
          <w:szCs w:val="22"/>
        </w:rPr>
        <w:t xml:space="preserve">public art, inviting artists from all over the nation and the world to reflect on the city and to produce permanent or ephemeral public art installations. </w:t>
      </w:r>
      <w:r w:rsidR="00E33BE2" w:rsidRPr="00D12137">
        <w:rPr>
          <w:rFonts w:ascii="Helvetica" w:hAnsi="Helvetica" w:cs="Times New Roman"/>
          <w:sz w:val="22"/>
          <w:szCs w:val="22"/>
        </w:rPr>
        <w:t xml:space="preserve">Since </w:t>
      </w:r>
      <w:r w:rsidRPr="00D12137">
        <w:rPr>
          <w:rFonts w:ascii="Helvetica" w:hAnsi="Helvetica" w:cs="Times New Roman"/>
          <w:sz w:val="22"/>
          <w:szCs w:val="22"/>
        </w:rPr>
        <w:t>2007, doual</w:t>
      </w:r>
      <w:r w:rsidR="000A3539" w:rsidRPr="00D12137">
        <w:rPr>
          <w:rFonts w:ascii="Helvetica" w:hAnsi="Helvetica" w:cs="Times New Roman"/>
          <w:sz w:val="22"/>
          <w:szCs w:val="22"/>
        </w:rPr>
        <w:t>’</w:t>
      </w:r>
      <w:r w:rsidRPr="00D12137">
        <w:rPr>
          <w:rFonts w:ascii="Helvetica" w:hAnsi="Helvetica" w:cs="Times New Roman"/>
          <w:sz w:val="22"/>
          <w:szCs w:val="22"/>
        </w:rPr>
        <w:t xml:space="preserve">art </w:t>
      </w:r>
      <w:r w:rsidR="00E33BE2" w:rsidRPr="00D12137">
        <w:rPr>
          <w:rFonts w:ascii="Helvetica" w:hAnsi="Helvetica" w:cs="Times New Roman"/>
          <w:sz w:val="22"/>
          <w:szCs w:val="22"/>
        </w:rPr>
        <w:t xml:space="preserve">has been organizing </w:t>
      </w:r>
      <w:r w:rsidRPr="00D12137">
        <w:rPr>
          <w:rFonts w:ascii="Helvetica" w:hAnsi="Helvetica" w:cs="Times New Roman"/>
          <w:sz w:val="22"/>
          <w:szCs w:val="22"/>
        </w:rPr>
        <w:t>the SUD – Salon Urban de Douala – a triennial contemporary urban festival in which permanent and ephemeral art installations are presented and offered to the city.</w:t>
      </w:r>
      <w:r w:rsidR="00B76148" w:rsidRPr="00D12137">
        <w:rPr>
          <w:rFonts w:ascii="Helvetica" w:hAnsi="Helvetica" w:cs="Times New Roman"/>
          <w:sz w:val="22"/>
          <w:szCs w:val="22"/>
        </w:rPr>
        <w:t xml:space="preserve"> </w:t>
      </w:r>
      <w:r w:rsidR="00E33BE2" w:rsidRPr="00D12137">
        <w:rPr>
          <w:rFonts w:ascii="Helvetica" w:hAnsi="Helvetica" w:cs="Times New Roman"/>
          <w:sz w:val="22"/>
          <w:szCs w:val="22"/>
        </w:rPr>
        <w:t xml:space="preserve">Other </w:t>
      </w:r>
      <w:r w:rsidRPr="00D12137">
        <w:rPr>
          <w:rFonts w:ascii="Helvetica" w:hAnsi="Helvetica" w:cs="Times New Roman"/>
          <w:sz w:val="22"/>
          <w:szCs w:val="22"/>
        </w:rPr>
        <w:t>important cultural institution</w:t>
      </w:r>
      <w:r w:rsidR="00E33BE2" w:rsidRPr="00D12137">
        <w:rPr>
          <w:rFonts w:ascii="Helvetica" w:hAnsi="Helvetica" w:cs="Times New Roman"/>
          <w:sz w:val="22"/>
          <w:szCs w:val="22"/>
        </w:rPr>
        <w:t>s</w:t>
      </w:r>
      <w:r w:rsidRPr="00D12137">
        <w:rPr>
          <w:rFonts w:ascii="Helvetica" w:hAnsi="Helvetica" w:cs="Times New Roman"/>
          <w:sz w:val="22"/>
          <w:szCs w:val="22"/>
        </w:rPr>
        <w:t xml:space="preserve"> </w:t>
      </w:r>
      <w:r w:rsidR="00E33BE2" w:rsidRPr="00D12137">
        <w:rPr>
          <w:rFonts w:ascii="Helvetica" w:hAnsi="Helvetica" w:cs="Times New Roman"/>
          <w:sz w:val="22"/>
          <w:szCs w:val="22"/>
        </w:rPr>
        <w:t xml:space="preserve">in the city are </w:t>
      </w:r>
      <w:r w:rsidRPr="00D12137">
        <w:rPr>
          <w:rFonts w:ascii="Helvetica" w:hAnsi="Helvetica" w:cs="Times New Roman"/>
          <w:sz w:val="22"/>
          <w:szCs w:val="22"/>
        </w:rPr>
        <w:t>the MAM gallery, an exhibition space founded by Marem Malong Meslin Samb in 1996</w:t>
      </w:r>
      <w:r w:rsidR="00E33BE2" w:rsidRPr="00D12137">
        <w:rPr>
          <w:rFonts w:ascii="Helvetica" w:hAnsi="Helvetica" w:cs="Times New Roman"/>
          <w:sz w:val="22"/>
          <w:szCs w:val="22"/>
        </w:rPr>
        <w:t xml:space="preserve">; </w:t>
      </w:r>
      <w:r w:rsidRPr="00D12137">
        <w:rPr>
          <w:rFonts w:ascii="Helvetica" w:hAnsi="Helvetica" w:cs="Times New Roman"/>
          <w:sz w:val="22"/>
          <w:szCs w:val="22"/>
        </w:rPr>
        <w:t xml:space="preserve">ArtBakery, an art </w:t>
      </w:r>
      <w:r w:rsidR="009F52A2" w:rsidRPr="00D12137">
        <w:rPr>
          <w:rFonts w:ascii="Helvetica" w:hAnsi="Helvetica" w:cs="Times New Roman"/>
          <w:sz w:val="22"/>
          <w:szCs w:val="22"/>
        </w:rPr>
        <w:t>centre</w:t>
      </w:r>
      <w:r w:rsidRPr="00D12137">
        <w:rPr>
          <w:rFonts w:ascii="Helvetica" w:hAnsi="Helvetica" w:cs="Times New Roman"/>
          <w:sz w:val="22"/>
          <w:szCs w:val="22"/>
        </w:rPr>
        <w:t xml:space="preserve"> located in Bonendale, a village outside Douala usually known as the artists</w:t>
      </w:r>
      <w:r w:rsidR="000A3539" w:rsidRPr="00D12137">
        <w:rPr>
          <w:rFonts w:ascii="Helvetica" w:hAnsi="Helvetica" w:cs="Times New Roman"/>
          <w:sz w:val="22"/>
          <w:szCs w:val="22"/>
        </w:rPr>
        <w:t>’</w:t>
      </w:r>
      <w:r w:rsidRPr="00D12137">
        <w:rPr>
          <w:rFonts w:ascii="Helvetica" w:hAnsi="Helvetica" w:cs="Times New Roman"/>
          <w:sz w:val="22"/>
          <w:szCs w:val="22"/>
        </w:rPr>
        <w:t xml:space="preserve"> village</w:t>
      </w:r>
      <w:r w:rsidR="00E33BE2" w:rsidRPr="00D12137">
        <w:rPr>
          <w:rFonts w:ascii="Helvetica" w:hAnsi="Helvetica" w:cs="Times New Roman"/>
          <w:sz w:val="22"/>
          <w:szCs w:val="22"/>
        </w:rPr>
        <w:t xml:space="preserve">; and </w:t>
      </w:r>
      <w:r w:rsidRPr="00D12137">
        <w:rPr>
          <w:rFonts w:ascii="Helvetica" w:hAnsi="Helvetica" w:cs="Times New Roman"/>
          <w:sz w:val="22"/>
          <w:szCs w:val="22"/>
        </w:rPr>
        <w:t xml:space="preserve">the Cercle Kapsiki, a group of </w:t>
      </w:r>
      <w:r w:rsidR="00E33BE2" w:rsidRPr="00D12137">
        <w:rPr>
          <w:rFonts w:ascii="Helvetica" w:hAnsi="Helvetica" w:cs="Times New Roman"/>
          <w:sz w:val="22"/>
          <w:szCs w:val="22"/>
        </w:rPr>
        <w:t xml:space="preserve">five </w:t>
      </w:r>
      <w:r w:rsidRPr="00D12137">
        <w:rPr>
          <w:rFonts w:ascii="Helvetica" w:hAnsi="Helvetica" w:cs="Times New Roman"/>
          <w:sz w:val="22"/>
          <w:szCs w:val="22"/>
        </w:rPr>
        <w:t>Cameroonian artists in Douala</w:t>
      </w:r>
      <w:r w:rsidR="00E33BE2" w:rsidRPr="00D12137">
        <w:rPr>
          <w:rFonts w:ascii="Helvetica" w:hAnsi="Helvetica" w:cs="Times New Roman"/>
          <w:sz w:val="22"/>
          <w:szCs w:val="22"/>
        </w:rPr>
        <w:t xml:space="preserve"> </w:t>
      </w:r>
      <w:r w:rsidRPr="00D12137">
        <w:rPr>
          <w:rFonts w:ascii="Helvetica" w:hAnsi="Helvetica" w:cs="Times New Roman"/>
          <w:sz w:val="22"/>
          <w:szCs w:val="22"/>
        </w:rPr>
        <w:t xml:space="preserve">who gathered </w:t>
      </w:r>
      <w:r w:rsidR="00A0098D" w:rsidRPr="00D12137">
        <w:rPr>
          <w:rFonts w:ascii="Helvetica" w:hAnsi="Helvetica" w:cs="Times New Roman"/>
          <w:sz w:val="22"/>
          <w:szCs w:val="22"/>
        </w:rPr>
        <w:t xml:space="preserve">as </w:t>
      </w:r>
      <w:r w:rsidRPr="00D12137">
        <w:rPr>
          <w:rFonts w:ascii="Helvetica" w:hAnsi="Helvetica" w:cs="Times New Roman"/>
          <w:sz w:val="22"/>
          <w:szCs w:val="22"/>
        </w:rPr>
        <w:t>a formal group in 1998</w:t>
      </w:r>
      <w:r w:rsidR="00A0098D" w:rsidRPr="00D12137">
        <w:rPr>
          <w:rFonts w:ascii="Helvetica" w:hAnsi="Helvetica" w:cs="Times New Roman"/>
          <w:sz w:val="22"/>
          <w:szCs w:val="22"/>
        </w:rPr>
        <w:t xml:space="preserve"> to</w:t>
      </w:r>
      <w:r w:rsidRPr="00D12137">
        <w:rPr>
          <w:rFonts w:ascii="Helvetica" w:hAnsi="Helvetica" w:cs="Times New Roman"/>
          <w:sz w:val="22"/>
          <w:szCs w:val="22"/>
        </w:rPr>
        <w:t xml:space="preserve"> set up the K-FACTORY, a contemporary art space in the district of New Bell. </w:t>
      </w:r>
      <w:r w:rsidR="00AA2336" w:rsidRPr="00D12137">
        <w:rPr>
          <w:rFonts w:ascii="Helvetica" w:hAnsi="Helvetica" w:cs="Times New Roman"/>
          <w:sz w:val="22"/>
          <w:szCs w:val="22"/>
        </w:rPr>
        <w:t xml:space="preserve">After numerous cultural and </w:t>
      </w:r>
      <w:r w:rsidR="00E33BE2" w:rsidRPr="00D12137">
        <w:rPr>
          <w:rFonts w:ascii="Helvetica" w:hAnsi="Helvetica" w:cs="Times New Roman"/>
          <w:sz w:val="22"/>
          <w:szCs w:val="22"/>
        </w:rPr>
        <w:t>artistic initiatives</w:t>
      </w:r>
      <w:r w:rsidR="00A97ED2" w:rsidRPr="00D12137">
        <w:rPr>
          <w:rFonts w:ascii="Helvetica" w:hAnsi="Helvetica" w:cs="Times New Roman"/>
          <w:sz w:val="22"/>
          <w:szCs w:val="22"/>
        </w:rPr>
        <w:t xml:space="preserve"> –</w:t>
      </w:r>
      <w:r w:rsidR="00E33BE2" w:rsidRPr="00D12137">
        <w:rPr>
          <w:rFonts w:ascii="Helvetica" w:hAnsi="Helvetica" w:cs="Times New Roman"/>
          <w:sz w:val="22"/>
          <w:szCs w:val="22"/>
        </w:rPr>
        <w:t xml:space="preserve"> started </w:t>
      </w:r>
      <w:r w:rsidR="00A97ED2" w:rsidRPr="00D12137">
        <w:rPr>
          <w:rFonts w:ascii="Helvetica" w:hAnsi="Helvetica" w:cs="Times New Roman"/>
          <w:sz w:val="22"/>
          <w:szCs w:val="22"/>
        </w:rPr>
        <w:t>by doual</w:t>
      </w:r>
      <w:r w:rsidR="000A3539" w:rsidRPr="00D12137">
        <w:rPr>
          <w:rFonts w:ascii="Helvetica" w:hAnsi="Helvetica" w:cs="Times New Roman"/>
          <w:sz w:val="22"/>
          <w:szCs w:val="22"/>
        </w:rPr>
        <w:t>’</w:t>
      </w:r>
      <w:r w:rsidR="00A97ED2" w:rsidRPr="00D12137">
        <w:rPr>
          <w:rFonts w:ascii="Helvetica" w:hAnsi="Helvetica" w:cs="Times New Roman"/>
          <w:sz w:val="22"/>
          <w:szCs w:val="22"/>
        </w:rPr>
        <w:t xml:space="preserve">art </w:t>
      </w:r>
      <w:r w:rsidR="00E33BE2" w:rsidRPr="00D12137">
        <w:rPr>
          <w:rFonts w:ascii="Helvetica" w:hAnsi="Helvetica" w:cs="Times New Roman"/>
          <w:sz w:val="22"/>
          <w:szCs w:val="22"/>
        </w:rPr>
        <w:t xml:space="preserve">in </w:t>
      </w:r>
      <w:r w:rsidRPr="00D12137">
        <w:rPr>
          <w:rFonts w:ascii="Helvetica" w:hAnsi="Helvetica" w:cs="Times New Roman"/>
          <w:sz w:val="22"/>
          <w:szCs w:val="22"/>
        </w:rPr>
        <w:t>1992</w:t>
      </w:r>
      <w:r w:rsidR="00A97ED2" w:rsidRPr="00D12137">
        <w:rPr>
          <w:rFonts w:ascii="Helvetica" w:hAnsi="Helvetica" w:cs="Times New Roman"/>
          <w:sz w:val="22"/>
          <w:szCs w:val="22"/>
        </w:rPr>
        <w:t xml:space="preserve"> by promoting </w:t>
      </w:r>
      <w:r w:rsidRPr="00D12137">
        <w:rPr>
          <w:rFonts w:ascii="Helvetica" w:hAnsi="Helvetica" w:cs="Times New Roman"/>
          <w:sz w:val="22"/>
          <w:szCs w:val="22"/>
        </w:rPr>
        <w:t xml:space="preserve">Art Venture, the first mural installation </w:t>
      </w:r>
      <w:r w:rsidR="00A97ED2" w:rsidRPr="00D12137">
        <w:rPr>
          <w:rFonts w:ascii="Helvetica" w:hAnsi="Helvetica" w:cs="Times New Roman"/>
          <w:sz w:val="22"/>
          <w:szCs w:val="22"/>
        </w:rPr>
        <w:t xml:space="preserve">of the city </w:t>
      </w:r>
      <w:r w:rsidR="000C0B93" w:rsidRPr="00D12137">
        <w:rPr>
          <w:rFonts w:ascii="Helvetica" w:hAnsi="Helvetica" w:cs="Times New Roman"/>
          <w:sz w:val="22"/>
          <w:szCs w:val="22"/>
        </w:rPr>
        <w:fldChar w:fldCharType="begin"/>
      </w:r>
      <w:r w:rsidR="00825638" w:rsidRPr="00D12137">
        <w:rPr>
          <w:rFonts w:ascii="Helvetica" w:hAnsi="Helvetica" w:cs="Times New Roman"/>
          <w:sz w:val="22"/>
          <w:szCs w:val="22"/>
        </w:rPr>
        <w:instrText xml:space="preserve"> ADDIN ZOTERO_ITEM CSL_CITATION {"citationID":"oVGECHQm","properties":{"formattedCitation":"(Babina and Bell 2008)","plainCitation":"(Babina and Bell 2008)"},"citationItems":[{"id":93,"uris":["http://zotero.org/users/927970/items/K3GEQ34J"],"uri":["http://zotero.org/users/927970/items/K3GEQ34J"],"itemData":{"id":93,"type":"book","title":"Douala in Translation: A View of the City and Its Creative Transformative Potentials","publisher":"Episode Publishers","number-of-pages":"256","source":"Amazon.com","ISBN":"9059730712","shortTitle":"Douala in Translation","author":[{"family":"Babina","given":"Lucia"},{"family":"Bell","given":"Marilyn Douala"}],"issued":{"date-parts":[["2008",6,4]]}}}],"schema":"https://github.com/citation-style-language/schema/raw/master/csl-citation.json"} </w:instrText>
      </w:r>
      <w:r w:rsidR="000C0B93" w:rsidRPr="00D12137">
        <w:rPr>
          <w:rFonts w:ascii="Helvetica" w:hAnsi="Helvetica" w:cs="Times New Roman"/>
          <w:sz w:val="22"/>
          <w:szCs w:val="22"/>
        </w:rPr>
        <w:fldChar w:fldCharType="separate"/>
      </w:r>
      <w:r w:rsidR="00825638" w:rsidRPr="00D12137">
        <w:rPr>
          <w:rFonts w:ascii="Helvetica" w:hAnsi="Helvetica" w:cs="Times New Roman"/>
          <w:noProof/>
          <w:sz w:val="22"/>
          <w:szCs w:val="22"/>
        </w:rPr>
        <w:t>(Babina and Bell 2008)</w:t>
      </w:r>
      <w:r w:rsidR="000C0B93" w:rsidRPr="00D12137">
        <w:rPr>
          <w:rFonts w:ascii="Helvetica" w:hAnsi="Helvetica" w:cs="Times New Roman"/>
          <w:sz w:val="22"/>
          <w:szCs w:val="22"/>
        </w:rPr>
        <w:fldChar w:fldCharType="end"/>
      </w:r>
      <w:r w:rsidR="00A97ED2" w:rsidRPr="00D12137">
        <w:rPr>
          <w:rFonts w:ascii="Helvetica" w:hAnsi="Helvetica" w:cs="Times New Roman"/>
          <w:sz w:val="22"/>
          <w:szCs w:val="22"/>
        </w:rPr>
        <w:t xml:space="preserve"> –</w:t>
      </w:r>
      <w:r w:rsidR="009D1612" w:rsidRPr="00D12137">
        <w:rPr>
          <w:rFonts w:ascii="Helvetica" w:hAnsi="Helvetica" w:cs="Times New Roman"/>
          <w:sz w:val="22"/>
          <w:szCs w:val="22"/>
        </w:rPr>
        <w:t xml:space="preserve"> </w:t>
      </w:r>
      <w:r w:rsidRPr="00D12137">
        <w:rPr>
          <w:rFonts w:ascii="Helvetica" w:hAnsi="Helvetica" w:cs="Times New Roman"/>
          <w:sz w:val="22"/>
          <w:szCs w:val="22"/>
        </w:rPr>
        <w:t xml:space="preserve">SUD 2010 </w:t>
      </w:r>
      <w:r w:rsidR="00A0098D" w:rsidRPr="00D12137">
        <w:rPr>
          <w:rFonts w:ascii="Helvetica" w:hAnsi="Helvetica" w:cs="Times New Roman"/>
          <w:sz w:val="22"/>
          <w:szCs w:val="22"/>
        </w:rPr>
        <w:t xml:space="preserve">promoted </w:t>
      </w:r>
      <w:r w:rsidRPr="00D12137">
        <w:rPr>
          <w:rFonts w:ascii="Helvetica" w:hAnsi="Helvetica" w:cs="Times New Roman"/>
          <w:sz w:val="22"/>
          <w:szCs w:val="22"/>
        </w:rPr>
        <w:t>several public artworks</w:t>
      </w:r>
      <w:r w:rsidR="00A97ED2" w:rsidRPr="00D12137">
        <w:rPr>
          <w:rFonts w:ascii="Helvetica" w:hAnsi="Helvetica" w:cs="Times New Roman"/>
          <w:sz w:val="22"/>
          <w:szCs w:val="22"/>
        </w:rPr>
        <w:t xml:space="preserve">, among them </w:t>
      </w:r>
      <w:r w:rsidR="00AA2336" w:rsidRPr="00D12137">
        <w:rPr>
          <w:rFonts w:ascii="Helvetica" w:hAnsi="Helvetica" w:cs="Times New Roman"/>
          <w:sz w:val="22"/>
          <w:szCs w:val="22"/>
        </w:rPr>
        <w:t>Les Mots É</w:t>
      </w:r>
      <w:r w:rsidRPr="00D12137">
        <w:rPr>
          <w:rFonts w:ascii="Helvetica" w:hAnsi="Helvetica" w:cs="Times New Roman"/>
          <w:sz w:val="22"/>
          <w:szCs w:val="22"/>
        </w:rPr>
        <w:t>crits de New Bell by Hervé Yamguen</w:t>
      </w:r>
      <w:r w:rsidR="00A97ED2" w:rsidRPr="00D12137">
        <w:rPr>
          <w:rFonts w:ascii="Helvetica" w:hAnsi="Helvetica" w:cs="Times New Roman"/>
          <w:sz w:val="22"/>
          <w:szCs w:val="22"/>
        </w:rPr>
        <w:t>:</w:t>
      </w:r>
      <w:r w:rsidRPr="00D12137">
        <w:rPr>
          <w:rFonts w:ascii="Helvetica" w:hAnsi="Helvetica" w:cs="Times New Roman"/>
          <w:sz w:val="22"/>
          <w:szCs w:val="22"/>
        </w:rPr>
        <w:t xml:space="preserve"> a series of six mural</w:t>
      </w:r>
      <w:r w:rsidR="00A97ED2" w:rsidRPr="00D12137">
        <w:rPr>
          <w:rFonts w:ascii="Helvetica" w:hAnsi="Helvetica" w:cs="Times New Roman"/>
          <w:sz w:val="22"/>
          <w:szCs w:val="22"/>
        </w:rPr>
        <w:t>s</w:t>
      </w:r>
      <w:r w:rsidRPr="00D12137">
        <w:rPr>
          <w:rFonts w:ascii="Helvetica" w:hAnsi="Helvetica" w:cs="Times New Roman"/>
          <w:sz w:val="22"/>
          <w:szCs w:val="22"/>
        </w:rPr>
        <w:t xml:space="preserve"> and lighting installations located around the district of New Bell Ngangué. These installations showcase written messages coming from the lyrics of songs by two local rappers.</w:t>
      </w:r>
      <w:r w:rsidR="00A04586" w:rsidRPr="00D12137">
        <w:rPr>
          <w:rFonts w:ascii="Helvetica" w:hAnsi="Helvetica" w:cs="Times New Roman"/>
          <w:sz w:val="22"/>
          <w:szCs w:val="22"/>
        </w:rPr>
        <w:t xml:space="preserve"> </w:t>
      </w:r>
    </w:p>
    <w:p w14:paraId="42E9CD81" w14:textId="77777777" w:rsidR="00B670B5" w:rsidRPr="00D12137" w:rsidRDefault="00B670B5" w:rsidP="00FE504F">
      <w:pPr>
        <w:jc w:val="both"/>
        <w:rPr>
          <w:rFonts w:ascii="Helvetica" w:hAnsi="Helvetica" w:cs="Times New Roman"/>
          <w:sz w:val="22"/>
          <w:szCs w:val="22"/>
        </w:rPr>
      </w:pPr>
    </w:p>
    <w:p w14:paraId="36327AA7" w14:textId="2D3C72DA" w:rsidR="004D670D" w:rsidRPr="00D12137" w:rsidRDefault="004D670D" w:rsidP="004D670D">
      <w:pPr>
        <w:pStyle w:val="Titolo1"/>
        <w:spacing w:before="0"/>
        <w:jc w:val="both"/>
        <w:rPr>
          <w:rFonts w:ascii="Helvetica" w:hAnsi="Helvetica" w:cs="Times New Roman"/>
          <w:color w:val="auto"/>
          <w:sz w:val="22"/>
          <w:szCs w:val="22"/>
        </w:rPr>
      </w:pPr>
      <w:r w:rsidRPr="00D12137">
        <w:rPr>
          <w:rFonts w:ascii="Helvetica" w:hAnsi="Helvetica" w:cs="Times New Roman"/>
          <w:color w:val="auto"/>
          <w:sz w:val="22"/>
          <w:szCs w:val="22"/>
        </w:rPr>
        <w:t>The cultural experience</w:t>
      </w:r>
      <w:r w:rsidR="00886F8D" w:rsidRPr="00D12137">
        <w:rPr>
          <w:rFonts w:ascii="Helvetica" w:hAnsi="Helvetica" w:cs="Times New Roman"/>
          <w:color w:val="auto"/>
          <w:sz w:val="22"/>
          <w:szCs w:val="22"/>
        </w:rPr>
        <w:t xml:space="preserve"> of visiting murals </w:t>
      </w:r>
    </w:p>
    <w:p w14:paraId="5310B329" w14:textId="1AB13771" w:rsidR="00B670B5" w:rsidRPr="00D12137" w:rsidRDefault="00B670B5" w:rsidP="00F83869">
      <w:pPr>
        <w:widowControl w:val="0"/>
        <w:autoSpaceDE w:val="0"/>
        <w:autoSpaceDN w:val="0"/>
        <w:adjustRightInd w:val="0"/>
        <w:jc w:val="both"/>
        <w:rPr>
          <w:rFonts w:ascii="Helvetica" w:hAnsi="Helvetica" w:cs="Cambria"/>
          <w:sz w:val="22"/>
          <w:szCs w:val="22"/>
        </w:rPr>
      </w:pPr>
      <w:r w:rsidRPr="00D12137">
        <w:rPr>
          <w:rFonts w:ascii="Helvetica" w:hAnsi="Helvetica" w:cs="Times New Roman"/>
          <w:sz w:val="22"/>
          <w:szCs w:val="22"/>
        </w:rPr>
        <w:t xml:space="preserve">Today, Douala's murals represent </w:t>
      </w:r>
      <w:r w:rsidR="00547BF2" w:rsidRPr="00D12137">
        <w:rPr>
          <w:rFonts w:ascii="Helvetica" w:hAnsi="Helvetica" w:cs="Times New Roman"/>
          <w:sz w:val="22"/>
          <w:szCs w:val="22"/>
        </w:rPr>
        <w:t>an important</w:t>
      </w:r>
      <w:r w:rsidRPr="00D12137">
        <w:rPr>
          <w:rFonts w:ascii="Helvetica" w:hAnsi="Helvetica" w:cs="Times New Roman"/>
          <w:sz w:val="22"/>
          <w:szCs w:val="22"/>
        </w:rPr>
        <w:t xml:space="preserve"> touristic offer of</w:t>
      </w:r>
      <w:r w:rsidR="004D670D" w:rsidRPr="00D12137">
        <w:rPr>
          <w:rFonts w:ascii="Helvetica" w:hAnsi="Helvetica" w:cs="Times New Roman"/>
          <w:sz w:val="22"/>
          <w:szCs w:val="22"/>
        </w:rPr>
        <w:t xml:space="preserve"> the city: we can define it as alternative </w:t>
      </w:r>
      <w:r w:rsidR="00E1670B" w:rsidRPr="00D12137">
        <w:rPr>
          <w:rFonts w:ascii="Helvetica" w:hAnsi="Helvetica" w:cs="Times New Roman"/>
          <w:sz w:val="22"/>
          <w:szCs w:val="22"/>
        </w:rPr>
        <w:t>cultural experience</w:t>
      </w:r>
      <w:r w:rsidRPr="00D12137">
        <w:rPr>
          <w:rFonts w:ascii="Helvetica" w:hAnsi="Helvetica" w:cs="Times New Roman"/>
          <w:sz w:val="22"/>
          <w:szCs w:val="22"/>
        </w:rPr>
        <w:t xml:space="preserve"> and they are recommended to the few visitors who arrive in the city for business reasons, for a school trip or thanks to a </w:t>
      </w:r>
      <w:r w:rsidR="00547BF2" w:rsidRPr="00D12137">
        <w:rPr>
          <w:rFonts w:ascii="Helvetica" w:hAnsi="Helvetica" w:cs="Times New Roman"/>
          <w:sz w:val="22"/>
          <w:szCs w:val="22"/>
        </w:rPr>
        <w:t>doual’art</w:t>
      </w:r>
      <w:r w:rsidRPr="00D12137">
        <w:rPr>
          <w:rFonts w:ascii="Helvetica" w:hAnsi="Helvetica" w:cs="Times New Roman"/>
          <w:sz w:val="22"/>
          <w:szCs w:val="22"/>
        </w:rPr>
        <w:t xml:space="preserve"> invitation. It is no coincidence that the </w:t>
      </w:r>
      <w:r w:rsidR="00C3138A" w:rsidRPr="00D12137">
        <w:rPr>
          <w:rFonts w:ascii="Helvetica" w:hAnsi="Helvetica" w:cs="Times New Roman"/>
          <w:sz w:val="22"/>
          <w:szCs w:val="22"/>
        </w:rPr>
        <w:t>president of d</w:t>
      </w:r>
      <w:r w:rsidRPr="00D12137">
        <w:rPr>
          <w:rFonts w:ascii="Helvetica" w:hAnsi="Helvetica" w:cs="Times New Roman"/>
          <w:sz w:val="22"/>
          <w:szCs w:val="22"/>
        </w:rPr>
        <w:t xml:space="preserve">oual'art has a socio-economic education. In fact, she caught the </w:t>
      </w:r>
      <w:r w:rsidR="003864EA" w:rsidRPr="00D12137">
        <w:rPr>
          <w:rFonts w:ascii="Helvetica" w:hAnsi="Helvetica" w:cs="Times New Roman"/>
          <w:sz w:val="22"/>
          <w:szCs w:val="22"/>
        </w:rPr>
        <w:t>‘</w:t>
      </w:r>
      <w:r w:rsidRPr="00D12137">
        <w:rPr>
          <w:rFonts w:ascii="Helvetica" w:hAnsi="Helvetica" w:cs="Times New Roman"/>
          <w:sz w:val="22"/>
          <w:szCs w:val="22"/>
        </w:rPr>
        <w:t>human nature</w:t>
      </w:r>
      <w:r w:rsidR="003864EA" w:rsidRPr="00D12137">
        <w:rPr>
          <w:rFonts w:ascii="Helvetica" w:hAnsi="Helvetica" w:cs="Times New Roman"/>
          <w:sz w:val="22"/>
          <w:szCs w:val="22"/>
        </w:rPr>
        <w:t>’</w:t>
      </w:r>
      <w:r w:rsidRPr="00D12137">
        <w:rPr>
          <w:rFonts w:ascii="Helvetica" w:hAnsi="Helvetica" w:cs="Times New Roman"/>
          <w:sz w:val="22"/>
          <w:szCs w:val="22"/>
        </w:rPr>
        <w:t xml:space="preserve"> of a city where beauty is hardly considered and not supported by the public authority and she was able to transform not only the artwork but the whole production project in an artistic and cultural proposal. These socio-politic artworks are set in public spaces and clearly refer to the urban metamorphosis, which includes problems and hopes linked to Douala's nowadays life.</w:t>
      </w:r>
    </w:p>
    <w:p w14:paraId="5CEFA47E" w14:textId="4B751F0C" w:rsidR="00B670B5" w:rsidRPr="00D12137" w:rsidRDefault="00B670B5" w:rsidP="00F83869">
      <w:pPr>
        <w:widowControl w:val="0"/>
        <w:autoSpaceDE w:val="0"/>
        <w:autoSpaceDN w:val="0"/>
        <w:adjustRightInd w:val="0"/>
        <w:jc w:val="both"/>
        <w:rPr>
          <w:rFonts w:ascii="Helvetica" w:hAnsi="Helvetica" w:cs="Cambria"/>
          <w:sz w:val="22"/>
          <w:szCs w:val="22"/>
        </w:rPr>
      </w:pPr>
      <w:r w:rsidRPr="00D12137">
        <w:rPr>
          <w:rFonts w:ascii="Helvetica" w:hAnsi="Helvetica" w:cs="Times New Roman"/>
          <w:sz w:val="22"/>
          <w:szCs w:val="22"/>
        </w:rPr>
        <w:t>The power and the impression of the murals and of the artworks in public spaces do not depend only on the holiday package offered to visitors, which allows them to explore areas where they would never go alone, but also on the production process of the artwork: an artistic and cultural experience which first of all involves the locals, who experience it everyday as first addressees and beneficiaries. Even if the artworks have a different goal, a sequence of urban transformations have followed this effective production. That is the exceptional case of Douala: the urban and social impact of art becomes an essential part of the visit and makes tourists understand the artworks.</w:t>
      </w:r>
    </w:p>
    <w:p w14:paraId="6D4F98B2" w14:textId="6A8BEB67" w:rsidR="00B670B5" w:rsidRPr="00D12137" w:rsidRDefault="00B670B5" w:rsidP="00F83869">
      <w:pPr>
        <w:widowControl w:val="0"/>
        <w:autoSpaceDE w:val="0"/>
        <w:autoSpaceDN w:val="0"/>
        <w:adjustRightInd w:val="0"/>
        <w:jc w:val="both"/>
        <w:rPr>
          <w:rFonts w:ascii="Helvetica" w:hAnsi="Helvetica" w:cs="Cambria"/>
          <w:sz w:val="22"/>
          <w:szCs w:val="22"/>
        </w:rPr>
      </w:pPr>
      <w:r w:rsidRPr="00D12137">
        <w:rPr>
          <w:rFonts w:ascii="Helvetica" w:hAnsi="Helvetica" w:cs="Times New Roman"/>
          <w:sz w:val="22"/>
          <w:szCs w:val="22"/>
        </w:rPr>
        <w:t>Consistent with Rasheed Araeen's post-c</w:t>
      </w:r>
      <w:r w:rsidR="004D670D" w:rsidRPr="00D12137">
        <w:rPr>
          <w:rFonts w:ascii="Helvetica" w:hAnsi="Helvetica" w:cs="Times New Roman"/>
          <w:sz w:val="22"/>
          <w:szCs w:val="22"/>
        </w:rPr>
        <w:t xml:space="preserve">olonial studies claiming to </w:t>
      </w:r>
      <w:r w:rsidR="00C3138A" w:rsidRPr="00D12137">
        <w:rPr>
          <w:rFonts w:ascii="Helvetica" w:hAnsi="Helvetica" w:cs="Times New Roman"/>
          <w:sz w:val="22"/>
          <w:szCs w:val="22"/>
        </w:rPr>
        <w:t>re</w:t>
      </w:r>
      <w:r w:rsidR="004D670D" w:rsidRPr="00D12137">
        <w:rPr>
          <w:rFonts w:ascii="Helvetica" w:hAnsi="Helvetica" w:cs="Times New Roman"/>
          <w:sz w:val="22"/>
          <w:szCs w:val="22"/>
        </w:rPr>
        <w:t xml:space="preserve">write history </w:t>
      </w:r>
      <w:r w:rsidR="004D670D" w:rsidRPr="00D12137">
        <w:rPr>
          <w:rFonts w:ascii="Helvetica" w:hAnsi="Helvetica" w:cs="Times New Roman"/>
          <w:sz w:val="22"/>
          <w:szCs w:val="22"/>
        </w:rPr>
        <w:fldChar w:fldCharType="begin"/>
      </w:r>
      <w:r w:rsidR="00825638" w:rsidRPr="00D12137">
        <w:rPr>
          <w:rFonts w:ascii="Helvetica" w:hAnsi="Helvetica" w:cs="Times New Roman"/>
          <w:sz w:val="22"/>
          <w:szCs w:val="22"/>
        </w:rPr>
        <w:instrText xml:space="preserve"> ADDIN ZOTERO_ITEM CSL_CITATION {"citationID":"aKkd6S7W","properties":{"formattedCitation":"(Araeen 2010)","plainCitation":"(Araeen 2010)"},"citationItems":[{"id":572,"uris":["http://zotero.org/users/927970/items/A4HA9FSC"],"uri":["http://zotero.org/users/927970/items/A4HA9FSC"],"itemData":{"id":572,"type":"book","title":"Art Beyond Art, Ecoaesthetics: A Manifesto for the 21st Century","publisher":"Third Text Publications","publisher-place":"London","source":"Amazon","event-place":"London","ISBN":"9780947753108","shortTitle":"Art Beyond Art, Ecoaesthetics","author":[{"family":"Araeen","given":"Rasheed"}],"issued":{"date-parts":[["2010"]]}}}],"schema":"https://github.com/citation-style-language/schema/raw/master/csl-citation.json"} </w:instrText>
      </w:r>
      <w:r w:rsidR="004D670D" w:rsidRPr="00D12137">
        <w:rPr>
          <w:rFonts w:ascii="Helvetica" w:hAnsi="Helvetica" w:cs="Times New Roman"/>
          <w:sz w:val="22"/>
          <w:szCs w:val="22"/>
        </w:rPr>
        <w:fldChar w:fldCharType="separate"/>
      </w:r>
      <w:r w:rsidR="00825638" w:rsidRPr="00D12137">
        <w:rPr>
          <w:rFonts w:ascii="Helvetica" w:hAnsi="Helvetica" w:cs="Times New Roman"/>
          <w:noProof/>
          <w:sz w:val="22"/>
          <w:szCs w:val="22"/>
        </w:rPr>
        <w:t>(Araeen 2010)</w:t>
      </w:r>
      <w:r w:rsidR="004D670D" w:rsidRPr="00D12137">
        <w:rPr>
          <w:rFonts w:ascii="Helvetica" w:hAnsi="Helvetica" w:cs="Times New Roman"/>
          <w:sz w:val="22"/>
          <w:szCs w:val="22"/>
        </w:rPr>
        <w:fldChar w:fldCharType="end"/>
      </w:r>
      <w:r w:rsidRPr="00D12137">
        <w:rPr>
          <w:rFonts w:ascii="Helvetica" w:hAnsi="Helvetica" w:cs="Times New Roman"/>
          <w:sz w:val="22"/>
          <w:szCs w:val="22"/>
        </w:rPr>
        <w:t>, the production of artworks, which are textual in this case, in public spaces allows to write a real time story of a city. Involving the community in the process means offering the locals an instrument to tell their own social wars and to express their fears and hopes through contemporary art. It is not the description of a past conflict, this is the present, the everyday life's story told through rap music, murals, light installations, big and small sculptures, sometimes using agonizing words, sometimes showing lines full of hope.</w:t>
      </w:r>
    </w:p>
    <w:p w14:paraId="3EC86DE1" w14:textId="452B9F0E" w:rsidR="00B670B5" w:rsidRPr="00D12137" w:rsidRDefault="00B670B5" w:rsidP="00F83869">
      <w:pPr>
        <w:widowControl w:val="0"/>
        <w:autoSpaceDE w:val="0"/>
        <w:autoSpaceDN w:val="0"/>
        <w:adjustRightInd w:val="0"/>
        <w:jc w:val="both"/>
        <w:rPr>
          <w:rFonts w:ascii="Helvetica" w:hAnsi="Helvetica" w:cs="Cambria"/>
          <w:sz w:val="22"/>
          <w:szCs w:val="22"/>
        </w:rPr>
      </w:pPr>
      <w:r w:rsidRPr="00D12137">
        <w:rPr>
          <w:rFonts w:ascii="Helvetica" w:hAnsi="Helvetica" w:cs="Times New Roman"/>
          <w:sz w:val="22"/>
          <w:szCs w:val="22"/>
        </w:rPr>
        <w:t>Moreover, Douala's public administration intervention struggles to fight against this cultural system and, as we already know, it has silenced the insurrections generated by the locals' dissatisfaction. According to the inhabitants, the cultural institutions and the visitors, the real meaning of these artworks goes beyond the aesthetic of the city, showing clear political and social messages. On the other side, the public administration considers them as a mere urban decoration, which could be more or less likeable, that the authorities have made available to the city without taking on responsibility of them.</w:t>
      </w:r>
      <w:r w:rsidR="00C3138A" w:rsidRPr="00D12137">
        <w:rPr>
          <w:rFonts w:ascii="Helvetica" w:hAnsi="Helvetica" w:cs="Cambria"/>
          <w:sz w:val="22"/>
          <w:szCs w:val="22"/>
        </w:rPr>
        <w:t xml:space="preserve"> </w:t>
      </w:r>
      <w:r w:rsidRPr="00D12137">
        <w:rPr>
          <w:rFonts w:ascii="Helvetica" w:hAnsi="Helvetica" w:cs="Times New Roman"/>
          <w:sz w:val="22"/>
          <w:szCs w:val="22"/>
        </w:rPr>
        <w:t>Even if the artworks can be considered as permanent, their deterioration is fast and it is not only due to the use, but also to the extremely damp weather during the arid season (90% of humidity in the air) and to the exposure to the bad weather during the rainy season.</w:t>
      </w:r>
    </w:p>
    <w:p w14:paraId="2A2C1AB2" w14:textId="5C12D645" w:rsidR="00B670B5" w:rsidRPr="00D12137" w:rsidRDefault="00C3138A" w:rsidP="00F83869">
      <w:pPr>
        <w:widowControl w:val="0"/>
        <w:autoSpaceDE w:val="0"/>
        <w:autoSpaceDN w:val="0"/>
        <w:adjustRightInd w:val="0"/>
        <w:jc w:val="both"/>
        <w:rPr>
          <w:rFonts w:ascii="Helvetica" w:hAnsi="Helvetica" w:cs="Cambria"/>
          <w:sz w:val="22"/>
          <w:szCs w:val="22"/>
        </w:rPr>
      </w:pPr>
      <w:r w:rsidRPr="00D12137">
        <w:rPr>
          <w:rFonts w:ascii="Helvetica" w:hAnsi="Helvetica" w:cs="Times New Roman"/>
          <w:sz w:val="22"/>
          <w:szCs w:val="22"/>
        </w:rPr>
        <w:t>In few words, d</w:t>
      </w:r>
      <w:r w:rsidR="00B670B5" w:rsidRPr="00D12137">
        <w:rPr>
          <w:rFonts w:ascii="Helvetica" w:hAnsi="Helvetica" w:cs="Times New Roman"/>
          <w:sz w:val="22"/>
          <w:szCs w:val="22"/>
        </w:rPr>
        <w:t>oual'art represents the only institution which provides maintenance to limit the artworks' deterioration, while the locals themselves handle the urban maintenance, in particular in New Bell, by taking care of the spaces where the artworks are set, by demanding the public administration intervention (concerning, for example, the garbage collection around the murals or the realisation of new streets) and even by paying the electricity in order to allow the installations to work.</w:t>
      </w:r>
    </w:p>
    <w:p w14:paraId="48602EA9" w14:textId="7F0FBF29" w:rsidR="00AE1023" w:rsidRPr="00D12137" w:rsidRDefault="00AE1023" w:rsidP="00E70E50">
      <w:pPr>
        <w:jc w:val="both"/>
        <w:rPr>
          <w:rFonts w:ascii="Helvetica" w:hAnsi="Helvetica" w:cs="Times New Roman"/>
          <w:sz w:val="22"/>
          <w:szCs w:val="22"/>
        </w:rPr>
      </w:pPr>
    </w:p>
    <w:p w14:paraId="3A155B7E" w14:textId="1B5C6517" w:rsidR="00F8574F" w:rsidRPr="00D12137" w:rsidRDefault="00F8574F" w:rsidP="00711BE8">
      <w:pPr>
        <w:pStyle w:val="Titolo1"/>
        <w:spacing w:before="0"/>
        <w:jc w:val="both"/>
        <w:rPr>
          <w:rFonts w:ascii="Helvetica" w:eastAsia="Times New Roman" w:hAnsi="Helvetica" w:cs="Times New Roman"/>
          <w:sz w:val="22"/>
          <w:szCs w:val="22"/>
        </w:rPr>
      </w:pPr>
      <w:r w:rsidRPr="00D12137">
        <w:rPr>
          <w:rFonts w:ascii="Helvetica" w:hAnsi="Helvetica" w:cs="Times New Roman"/>
          <w:bCs w:val="0"/>
          <w:color w:val="auto"/>
          <w:sz w:val="22"/>
          <w:szCs w:val="22"/>
        </w:rPr>
        <w:t>The exceptional case of New Bell</w:t>
      </w:r>
    </w:p>
    <w:p w14:paraId="2CBB5371" w14:textId="776C53A6" w:rsidR="00F8574F" w:rsidRPr="00D12137" w:rsidRDefault="00F8574F">
      <w:pPr>
        <w:jc w:val="both"/>
        <w:rPr>
          <w:rFonts w:ascii="Helvetica" w:eastAsia="Times New Roman" w:hAnsi="Helvetica" w:cs="Times New Roman"/>
          <w:sz w:val="22"/>
          <w:szCs w:val="22"/>
        </w:rPr>
      </w:pPr>
      <w:r w:rsidRPr="00D12137">
        <w:rPr>
          <w:rFonts w:ascii="Helvetica" w:hAnsi="Helvetica" w:cs="Times New Roman"/>
          <w:sz w:val="22"/>
          <w:szCs w:val="22"/>
        </w:rPr>
        <w:t>The district of New Bell in Douala represents one of the most exceptional cases where art participates directly to the citizens</w:t>
      </w:r>
      <w:r w:rsidR="000A3539" w:rsidRPr="00D12137">
        <w:rPr>
          <w:rFonts w:ascii="Helvetica" w:hAnsi="Helvetica" w:cs="Times New Roman"/>
          <w:sz w:val="22"/>
          <w:szCs w:val="22"/>
        </w:rPr>
        <w:t>’</w:t>
      </w:r>
      <w:r w:rsidRPr="00D12137">
        <w:rPr>
          <w:rFonts w:ascii="Helvetica" w:hAnsi="Helvetica" w:cs="Times New Roman"/>
          <w:sz w:val="22"/>
          <w:szCs w:val="22"/>
        </w:rPr>
        <w:t xml:space="preserve"> life, assuming their political and social conditions and, at the same time, modifying the community</w:t>
      </w:r>
      <w:r w:rsidR="000A3539" w:rsidRPr="00D12137">
        <w:rPr>
          <w:rFonts w:ascii="Helvetica" w:hAnsi="Helvetica" w:cs="Times New Roman"/>
          <w:sz w:val="22"/>
          <w:szCs w:val="22"/>
        </w:rPr>
        <w:t>’</w:t>
      </w:r>
      <w:r w:rsidRPr="00D12137">
        <w:rPr>
          <w:rFonts w:ascii="Helvetica" w:hAnsi="Helvetica" w:cs="Times New Roman"/>
          <w:sz w:val="22"/>
          <w:szCs w:val="22"/>
        </w:rPr>
        <w:t>s life through new forms of urban management.</w:t>
      </w:r>
      <w:r w:rsidR="00A0098D" w:rsidRPr="00D12137">
        <w:rPr>
          <w:rFonts w:ascii="Helvetica" w:hAnsi="Helvetica" w:cs="Times New Roman"/>
          <w:sz w:val="22"/>
          <w:szCs w:val="22"/>
        </w:rPr>
        <w:t xml:space="preserve"> </w:t>
      </w:r>
      <w:r w:rsidRPr="00D12137">
        <w:rPr>
          <w:rFonts w:ascii="Helvetica" w:hAnsi="Helvetica" w:cs="Times New Roman"/>
          <w:sz w:val="22"/>
          <w:szCs w:val="22"/>
        </w:rPr>
        <w:t>Set close to Bonapriso, the most fashionable residential area of the</w:t>
      </w:r>
      <w:r w:rsidR="00AA2336" w:rsidRPr="00D12137">
        <w:rPr>
          <w:rFonts w:ascii="Helvetica" w:hAnsi="Helvetica" w:cs="Times New Roman"/>
          <w:sz w:val="22"/>
          <w:szCs w:val="22"/>
        </w:rPr>
        <w:t xml:space="preserve"> city, New Bell is the typical </w:t>
      </w:r>
      <w:r w:rsidR="00AA2336" w:rsidRPr="00D12137">
        <w:rPr>
          <w:rFonts w:ascii="Helvetica" w:hAnsi="Helvetica" w:cs="Times New Roman"/>
          <w:i/>
          <w:sz w:val="22"/>
          <w:szCs w:val="22"/>
        </w:rPr>
        <w:t>k</w:t>
      </w:r>
      <w:r w:rsidRPr="00D12137">
        <w:rPr>
          <w:rFonts w:ascii="Helvetica" w:hAnsi="Helvetica" w:cs="Times New Roman"/>
          <w:i/>
          <w:sz w:val="22"/>
          <w:szCs w:val="22"/>
        </w:rPr>
        <w:t>watt</w:t>
      </w:r>
      <w:r w:rsidRPr="00D12137">
        <w:rPr>
          <w:rFonts w:ascii="Helvetica" w:hAnsi="Helvetica" w:cs="Times New Roman"/>
          <w:sz w:val="22"/>
          <w:szCs w:val="22"/>
        </w:rPr>
        <w:t xml:space="preserve"> of Douala</w:t>
      </w:r>
      <w:r w:rsidR="00D7505D" w:rsidRPr="00D12137">
        <w:rPr>
          <w:rFonts w:ascii="Helvetica" w:hAnsi="Helvetica" w:cs="Times New Roman"/>
          <w:sz w:val="22"/>
          <w:szCs w:val="22"/>
        </w:rPr>
        <w:t>:</w:t>
      </w:r>
      <w:r w:rsidRPr="00D12137">
        <w:rPr>
          <w:rFonts w:ascii="Helvetica" w:hAnsi="Helvetica" w:cs="Times New Roman"/>
          <w:sz w:val="22"/>
          <w:szCs w:val="22"/>
        </w:rPr>
        <w:t xml:space="preserve"> an open air slum where </w:t>
      </w:r>
      <w:r w:rsidR="003864EA" w:rsidRPr="00D12137">
        <w:rPr>
          <w:rFonts w:ascii="Helvetica" w:hAnsi="Helvetica" w:cs="Times New Roman"/>
          <w:sz w:val="22"/>
          <w:szCs w:val="22"/>
        </w:rPr>
        <w:t>‘</w:t>
      </w:r>
      <w:r w:rsidRPr="00D12137">
        <w:rPr>
          <w:rFonts w:ascii="Helvetica" w:hAnsi="Helvetica" w:cs="Times New Roman"/>
          <w:sz w:val="22"/>
          <w:szCs w:val="22"/>
        </w:rPr>
        <w:t>you</w:t>
      </w:r>
      <w:r w:rsidR="000A3539" w:rsidRPr="00D12137">
        <w:rPr>
          <w:rFonts w:ascii="Helvetica" w:hAnsi="Helvetica" w:cs="Times New Roman"/>
          <w:sz w:val="22"/>
          <w:szCs w:val="22"/>
        </w:rPr>
        <w:t>’</w:t>
      </w:r>
      <w:r w:rsidRPr="00D12137">
        <w:rPr>
          <w:rFonts w:ascii="Helvetica" w:hAnsi="Helvetica" w:cs="Times New Roman"/>
          <w:sz w:val="22"/>
          <w:szCs w:val="22"/>
        </w:rPr>
        <w:t>re going to walk and fall down in the mud, you</w:t>
      </w:r>
      <w:r w:rsidR="000A3539" w:rsidRPr="00D12137">
        <w:rPr>
          <w:rFonts w:ascii="Helvetica" w:hAnsi="Helvetica" w:cs="Times New Roman"/>
          <w:sz w:val="22"/>
          <w:szCs w:val="22"/>
        </w:rPr>
        <w:t>’</w:t>
      </w:r>
      <w:r w:rsidRPr="00D12137">
        <w:rPr>
          <w:rFonts w:ascii="Helvetica" w:hAnsi="Helvetica" w:cs="Times New Roman"/>
          <w:sz w:val="22"/>
          <w:szCs w:val="22"/>
        </w:rPr>
        <w:t>re going to cross dirty rivulets to go to the sub district, you</w:t>
      </w:r>
      <w:r w:rsidR="000A3539" w:rsidRPr="00D12137">
        <w:rPr>
          <w:rFonts w:ascii="Helvetica" w:hAnsi="Helvetica" w:cs="Times New Roman"/>
          <w:sz w:val="22"/>
          <w:szCs w:val="22"/>
        </w:rPr>
        <w:t>’</w:t>
      </w:r>
      <w:r w:rsidRPr="00D12137">
        <w:rPr>
          <w:rFonts w:ascii="Helvetica" w:hAnsi="Helvetica" w:cs="Times New Roman"/>
          <w:sz w:val="22"/>
          <w:szCs w:val="22"/>
        </w:rPr>
        <w:t>re going to enter people</w:t>
      </w:r>
      <w:r w:rsidR="000A3539" w:rsidRPr="00D12137">
        <w:rPr>
          <w:rFonts w:ascii="Helvetica" w:hAnsi="Helvetica" w:cs="Times New Roman"/>
          <w:sz w:val="22"/>
          <w:szCs w:val="22"/>
        </w:rPr>
        <w:t>’</w:t>
      </w:r>
      <w:r w:rsidRPr="00D12137">
        <w:rPr>
          <w:rFonts w:ascii="Helvetica" w:hAnsi="Helvetica" w:cs="Times New Roman"/>
          <w:sz w:val="22"/>
          <w:szCs w:val="22"/>
        </w:rPr>
        <w:t>s homes to go to yours</w:t>
      </w:r>
      <w:r w:rsidR="003864EA" w:rsidRPr="00D12137">
        <w:rPr>
          <w:rFonts w:ascii="Helvetica" w:hAnsi="Helvetica" w:cs="Times New Roman"/>
          <w:sz w:val="22"/>
          <w:szCs w:val="22"/>
        </w:rPr>
        <w:t>’</w:t>
      </w:r>
      <w:r w:rsidR="00D7505D" w:rsidRPr="00D12137">
        <w:rPr>
          <w:rStyle w:val="Rimandonotadichiusura"/>
          <w:rFonts w:ascii="Helvetica" w:hAnsi="Helvetica" w:cs="Times New Roman"/>
          <w:sz w:val="22"/>
          <w:szCs w:val="22"/>
        </w:rPr>
        <w:endnoteReference w:id="5"/>
      </w:r>
      <w:r w:rsidRPr="00D12137">
        <w:rPr>
          <w:rFonts w:ascii="Helvetica" w:hAnsi="Helvetica" w:cs="Times New Roman"/>
          <w:sz w:val="22"/>
          <w:szCs w:val="22"/>
        </w:rPr>
        <w:t>.</w:t>
      </w:r>
      <w:r w:rsidR="00A0098D" w:rsidRPr="00D12137">
        <w:rPr>
          <w:rFonts w:ascii="Helvetica" w:hAnsi="Helvetica" w:cs="Times New Roman"/>
          <w:sz w:val="22"/>
          <w:szCs w:val="22"/>
        </w:rPr>
        <w:t xml:space="preserve"> </w:t>
      </w:r>
      <w:r w:rsidRPr="00D12137">
        <w:rPr>
          <w:rFonts w:ascii="Helvetica" w:hAnsi="Helvetica" w:cs="Times New Roman"/>
          <w:sz w:val="22"/>
          <w:szCs w:val="22"/>
        </w:rPr>
        <w:t xml:space="preserve">During the </w:t>
      </w:r>
      <w:r w:rsidR="00875A59" w:rsidRPr="00D12137">
        <w:rPr>
          <w:rFonts w:ascii="Helvetica" w:hAnsi="Helvetica" w:cs="Times New Roman"/>
          <w:sz w:val="22"/>
          <w:szCs w:val="22"/>
        </w:rPr>
        <w:t xml:space="preserve">era of </w:t>
      </w:r>
      <w:r w:rsidRPr="00D12137">
        <w:rPr>
          <w:rFonts w:ascii="Helvetica" w:hAnsi="Helvetica" w:cs="Times New Roman"/>
          <w:sz w:val="22"/>
          <w:szCs w:val="22"/>
        </w:rPr>
        <w:t>German colonization</w:t>
      </w:r>
      <w:r w:rsidR="000E1C3F" w:rsidRPr="00D12137">
        <w:rPr>
          <w:rFonts w:ascii="Helvetica" w:hAnsi="Helvetica" w:cs="Times New Roman"/>
          <w:sz w:val="22"/>
          <w:szCs w:val="22"/>
        </w:rPr>
        <w:t xml:space="preserve"> (1884 to 1916)</w:t>
      </w:r>
      <w:r w:rsidRPr="00D12137">
        <w:rPr>
          <w:rFonts w:ascii="Helvetica" w:hAnsi="Helvetica" w:cs="Times New Roman"/>
          <w:sz w:val="22"/>
          <w:szCs w:val="22"/>
        </w:rPr>
        <w:t xml:space="preserve">, the </w:t>
      </w:r>
      <w:r w:rsidR="009D1612" w:rsidRPr="00D12137">
        <w:rPr>
          <w:rFonts w:ascii="Helvetica" w:hAnsi="Helvetica" w:cs="Times New Roman"/>
          <w:sz w:val="22"/>
          <w:szCs w:val="22"/>
        </w:rPr>
        <w:t>indigenous citizens</w:t>
      </w:r>
      <w:r w:rsidRPr="00D12137">
        <w:rPr>
          <w:rFonts w:ascii="Helvetica" w:hAnsi="Helvetica" w:cs="Times New Roman"/>
          <w:sz w:val="22"/>
          <w:szCs w:val="22"/>
        </w:rPr>
        <w:t xml:space="preserve"> were segregated in New Bell and isolated from Western settlements by a green area about one </w:t>
      </w:r>
      <w:r w:rsidR="00D7505D" w:rsidRPr="00D12137">
        <w:rPr>
          <w:rFonts w:ascii="Helvetica" w:hAnsi="Helvetica" w:cs="Times New Roman"/>
          <w:sz w:val="22"/>
          <w:szCs w:val="22"/>
        </w:rPr>
        <w:t>kilometre</w:t>
      </w:r>
      <w:r w:rsidRPr="00D12137">
        <w:rPr>
          <w:rFonts w:ascii="Helvetica" w:hAnsi="Helvetica" w:cs="Times New Roman"/>
          <w:sz w:val="22"/>
          <w:szCs w:val="22"/>
        </w:rPr>
        <w:t xml:space="preserve"> long in order to prevent any form of infection. </w:t>
      </w:r>
      <w:r w:rsidR="00D7505D" w:rsidRPr="00D12137">
        <w:rPr>
          <w:rFonts w:ascii="Helvetica" w:hAnsi="Helvetica" w:cs="Times New Roman"/>
          <w:sz w:val="22"/>
          <w:szCs w:val="22"/>
        </w:rPr>
        <w:t>After</w:t>
      </w:r>
      <w:r w:rsidRPr="00D12137">
        <w:rPr>
          <w:rFonts w:ascii="Helvetica" w:hAnsi="Helvetica" w:cs="Times New Roman"/>
          <w:sz w:val="22"/>
          <w:szCs w:val="22"/>
        </w:rPr>
        <w:t xml:space="preserve"> the French </w:t>
      </w:r>
      <w:r w:rsidR="00875A59" w:rsidRPr="00D12137">
        <w:rPr>
          <w:rFonts w:ascii="Helvetica" w:hAnsi="Helvetica" w:cs="Times New Roman"/>
          <w:sz w:val="22"/>
          <w:szCs w:val="22"/>
        </w:rPr>
        <w:t xml:space="preserve">took over in </w:t>
      </w:r>
      <w:r w:rsidR="00D7505D" w:rsidRPr="00D12137">
        <w:rPr>
          <w:rFonts w:ascii="Helvetica" w:hAnsi="Helvetica" w:cs="Times New Roman"/>
          <w:sz w:val="22"/>
          <w:szCs w:val="22"/>
        </w:rPr>
        <w:t>1916</w:t>
      </w:r>
      <w:r w:rsidRPr="00D12137">
        <w:rPr>
          <w:rFonts w:ascii="Helvetica" w:hAnsi="Helvetica" w:cs="Times New Roman"/>
          <w:sz w:val="22"/>
          <w:szCs w:val="22"/>
        </w:rPr>
        <w:t>, the district became the main focal point for immigration of no</w:t>
      </w:r>
      <w:r w:rsidR="00875A59" w:rsidRPr="00D12137">
        <w:rPr>
          <w:rFonts w:ascii="Helvetica" w:hAnsi="Helvetica" w:cs="Times New Roman"/>
          <w:sz w:val="22"/>
          <w:szCs w:val="22"/>
        </w:rPr>
        <w:t>n</w:t>
      </w:r>
      <w:r w:rsidRPr="00D12137">
        <w:rPr>
          <w:rFonts w:ascii="Helvetica" w:hAnsi="Helvetica" w:cs="Times New Roman"/>
          <w:sz w:val="22"/>
          <w:szCs w:val="22"/>
        </w:rPr>
        <w:t>-native people coming both from other regions of Cameroon and from abroad, especially from Nigeria, Ghana and Ivory Coast</w:t>
      </w:r>
      <w:r w:rsidR="00AA2336" w:rsidRPr="00D12137">
        <w:rPr>
          <w:rFonts w:ascii="Helvetica" w:hAnsi="Helvetica" w:cs="Times New Roman"/>
          <w:sz w:val="22"/>
          <w:szCs w:val="22"/>
        </w:rPr>
        <w:t xml:space="preserve"> </w:t>
      </w:r>
      <w:r w:rsidR="00AA2336" w:rsidRPr="00D12137">
        <w:rPr>
          <w:rFonts w:ascii="Helvetica" w:hAnsi="Helvetica" w:cs="Times New Roman"/>
          <w:sz w:val="22"/>
          <w:szCs w:val="22"/>
        </w:rPr>
        <w:fldChar w:fldCharType="begin"/>
      </w:r>
      <w:r w:rsidR="00825638" w:rsidRPr="00D12137">
        <w:rPr>
          <w:rFonts w:ascii="Helvetica" w:hAnsi="Helvetica" w:cs="Times New Roman"/>
          <w:sz w:val="22"/>
          <w:szCs w:val="22"/>
        </w:rPr>
        <w:instrText xml:space="preserve"> ADDIN ZOTERO_ITEM CSL_CITATION {"citationID":"BrCS1wLY","properties":{"formattedCitation":"(Njoh 2007; Schler 2008)","plainCitation":"(Njoh 2007; Schler 2008)"},"citationItems":[{"id":17,"uris":["http://zotero.org/users/927970/items/79G77BUH"],"uri":["http://zotero.org/users/927970/items/79G77BUH"],"itemData":{"id":17,"type":"chapter","title":"Planning in the Cameroons and Togoland","container-title":"Planning Power: Town Planning and Social Control in Colonial Africa","publisher":"Routledge","page":"127-144","source":"Google Books","abstract":"With a multidisciplinary perspective, Planning Power examines British and French colonial town and country planning efforts in Africa. Drawing out similarities in the colonial administrative and economic strategies of the two powers, rather than emphasizing the differences, the book offers an unusually nuanced view of African planning systems in a time of upheaval and political change. In showing how the colonial authorities sought to gain political and social control in Africa, it can be seen how their will to exert political power influenced every area of planning practice during this era.  This unique comparative analysis of British and French colonial town planning – covering the entire sub-Saharan African region – takes theories from a wide range of disciplines, including political science, history, urban and regional planning, economics and geography to paint a comprehensive picture of the subject. Written by a prolific researcher and writer in the political-economy of urban and regional planning in Africa, Planning Power is valuable reading for students and academics in a range of disciplines.","ISBN":"9780203964866","language":"en","author":[{"family":"Njoh","given":"Ambe J."}],"issued":{"date-parts":[["2007",2,8]]}},"label":"page"},{"id":332,"uris":["http://zotero.org/users/927970/items/F266NNAR"],"uri":["http://zotero.org/users/927970/items/F266NNAR"],"itemData":{"id":332,"type":"book","title":"The Strangers of New Bell: Immigration, Public Space and Community in Colonial Douala, Cameroon, 1914-1960","publisher":"UNISA Press","number-of-pages":"168","source":"Amazon.com","ISBN":"1868884899","shortTitle":"The Strangers of New Bell","author":[{"family":"Schler","given":"Lynn"}],"issued":{"date-parts":[["2008",12,29]]}},"label":"page"}],"schema":"https://github.com/citation-style-language/schema/raw/master/csl-citation.json"} </w:instrText>
      </w:r>
      <w:r w:rsidR="00AA2336" w:rsidRPr="00D12137">
        <w:rPr>
          <w:rFonts w:ascii="Helvetica" w:hAnsi="Helvetica" w:cs="Times New Roman"/>
          <w:sz w:val="22"/>
          <w:szCs w:val="22"/>
        </w:rPr>
        <w:fldChar w:fldCharType="separate"/>
      </w:r>
      <w:r w:rsidR="00825638" w:rsidRPr="00D12137">
        <w:rPr>
          <w:rFonts w:ascii="Helvetica" w:hAnsi="Helvetica" w:cs="Times New Roman"/>
          <w:noProof/>
          <w:sz w:val="22"/>
          <w:szCs w:val="22"/>
        </w:rPr>
        <w:t>(Njoh 2007; Schler 2008)</w:t>
      </w:r>
      <w:r w:rsidR="00AA2336" w:rsidRPr="00D12137">
        <w:rPr>
          <w:rFonts w:ascii="Helvetica" w:hAnsi="Helvetica" w:cs="Times New Roman"/>
          <w:sz w:val="22"/>
          <w:szCs w:val="22"/>
        </w:rPr>
        <w:fldChar w:fldCharType="end"/>
      </w:r>
      <w:r w:rsidRPr="00D12137">
        <w:rPr>
          <w:rFonts w:ascii="Helvetica" w:hAnsi="Helvetica" w:cs="Times New Roman"/>
          <w:sz w:val="22"/>
          <w:szCs w:val="22"/>
        </w:rPr>
        <w:t>. Today, the area</w:t>
      </w:r>
      <w:r w:rsidR="000A3539" w:rsidRPr="00D12137">
        <w:rPr>
          <w:rFonts w:ascii="Helvetica" w:hAnsi="Helvetica" w:cs="Times New Roman"/>
          <w:sz w:val="22"/>
          <w:szCs w:val="22"/>
        </w:rPr>
        <w:t>’</w:t>
      </w:r>
      <w:r w:rsidRPr="00D12137">
        <w:rPr>
          <w:rFonts w:ascii="Helvetica" w:hAnsi="Helvetica" w:cs="Times New Roman"/>
          <w:sz w:val="22"/>
          <w:szCs w:val="22"/>
        </w:rPr>
        <w:t xml:space="preserve">s </w:t>
      </w:r>
      <w:r w:rsidR="000C0B93" w:rsidRPr="00D12137">
        <w:rPr>
          <w:rFonts w:ascii="Helvetica" w:hAnsi="Helvetica" w:cs="Times New Roman"/>
          <w:sz w:val="22"/>
          <w:szCs w:val="22"/>
        </w:rPr>
        <w:t>extension</w:t>
      </w:r>
      <w:r w:rsidRPr="00D12137">
        <w:rPr>
          <w:rFonts w:ascii="Helvetica" w:hAnsi="Helvetica" w:cs="Times New Roman"/>
          <w:sz w:val="22"/>
          <w:szCs w:val="22"/>
        </w:rPr>
        <w:t xml:space="preserve"> (including a total of 32 </w:t>
      </w:r>
      <w:r w:rsidR="00D7505D" w:rsidRPr="00D12137">
        <w:rPr>
          <w:rFonts w:ascii="Helvetica" w:hAnsi="Helvetica" w:cs="Times New Roman"/>
          <w:sz w:val="22"/>
          <w:szCs w:val="22"/>
        </w:rPr>
        <w:t>neighbourhoods</w:t>
      </w:r>
      <w:r w:rsidRPr="00D12137">
        <w:rPr>
          <w:rFonts w:ascii="Helvetica" w:hAnsi="Helvetica" w:cs="Times New Roman"/>
          <w:sz w:val="22"/>
          <w:szCs w:val="22"/>
        </w:rPr>
        <w:t xml:space="preserve">) together with its population density </w:t>
      </w:r>
      <w:r w:rsidR="00875A59" w:rsidRPr="00D12137">
        <w:rPr>
          <w:rFonts w:ascii="Helvetica" w:hAnsi="Helvetica" w:cs="Times New Roman"/>
          <w:sz w:val="22"/>
          <w:szCs w:val="22"/>
        </w:rPr>
        <w:t xml:space="preserve">have turned </w:t>
      </w:r>
      <w:r w:rsidRPr="00D12137">
        <w:rPr>
          <w:rFonts w:ascii="Helvetica" w:hAnsi="Helvetica" w:cs="Times New Roman"/>
          <w:sz w:val="22"/>
          <w:szCs w:val="22"/>
        </w:rPr>
        <w:t xml:space="preserve">New Bell </w:t>
      </w:r>
      <w:r w:rsidR="00875A59" w:rsidRPr="00D12137">
        <w:rPr>
          <w:rFonts w:ascii="Helvetica" w:hAnsi="Helvetica" w:cs="Times New Roman"/>
          <w:sz w:val="22"/>
          <w:szCs w:val="22"/>
        </w:rPr>
        <w:t>in</w:t>
      </w:r>
      <w:r w:rsidRPr="00D12137">
        <w:rPr>
          <w:rFonts w:ascii="Helvetica" w:hAnsi="Helvetica" w:cs="Times New Roman"/>
          <w:sz w:val="22"/>
          <w:szCs w:val="22"/>
        </w:rPr>
        <w:t>to one of the six administrative districts of the city.</w:t>
      </w:r>
    </w:p>
    <w:p w14:paraId="350F5D69" w14:textId="1226B7EB" w:rsidR="00F8574F" w:rsidRPr="00D12137" w:rsidRDefault="00F8574F">
      <w:pPr>
        <w:jc w:val="both"/>
        <w:rPr>
          <w:rFonts w:ascii="Helvetica" w:eastAsia="Times New Roman" w:hAnsi="Helvetica" w:cs="Times New Roman"/>
          <w:sz w:val="22"/>
          <w:szCs w:val="22"/>
        </w:rPr>
      </w:pPr>
      <w:r w:rsidRPr="00D12137">
        <w:rPr>
          <w:rFonts w:ascii="Helvetica" w:hAnsi="Helvetica" w:cs="Times New Roman"/>
          <w:sz w:val="22"/>
          <w:szCs w:val="22"/>
        </w:rPr>
        <w:t>Being historically the foreigners</w:t>
      </w:r>
      <w:r w:rsidR="000A3539" w:rsidRPr="00D12137">
        <w:rPr>
          <w:rFonts w:ascii="Helvetica" w:hAnsi="Helvetica" w:cs="Times New Roman"/>
          <w:sz w:val="22"/>
          <w:szCs w:val="22"/>
        </w:rPr>
        <w:t>’</w:t>
      </w:r>
      <w:r w:rsidRPr="00D12137">
        <w:rPr>
          <w:rFonts w:ascii="Helvetica" w:hAnsi="Helvetica" w:cs="Times New Roman"/>
          <w:sz w:val="22"/>
          <w:szCs w:val="22"/>
        </w:rPr>
        <w:t xml:space="preserve"> district, New Bell has been completely excluded from any form of control and regulation, producing a seriously unhealthy and unsafe environment. In New Bell</w:t>
      </w:r>
      <w:r w:rsidR="00D453D1" w:rsidRPr="00D12137">
        <w:rPr>
          <w:rFonts w:ascii="Helvetica" w:hAnsi="Helvetica" w:cs="Times New Roman"/>
          <w:sz w:val="22"/>
          <w:szCs w:val="22"/>
        </w:rPr>
        <w:t>,</w:t>
      </w:r>
      <w:r w:rsidRPr="00D12137">
        <w:rPr>
          <w:rFonts w:ascii="Helvetica" w:hAnsi="Helvetica" w:cs="Times New Roman"/>
          <w:sz w:val="22"/>
          <w:szCs w:val="22"/>
        </w:rPr>
        <w:t xml:space="preserve"> sewers and gutters are open, used as garbage dumps, causing floods during seasonal rains. In addition, public fountains </w:t>
      </w:r>
      <w:r w:rsidR="00D453D1" w:rsidRPr="00D12137">
        <w:rPr>
          <w:rFonts w:ascii="Helvetica" w:hAnsi="Helvetica" w:cs="Times New Roman"/>
          <w:sz w:val="22"/>
          <w:szCs w:val="22"/>
        </w:rPr>
        <w:t xml:space="preserve">have been </w:t>
      </w:r>
      <w:r w:rsidRPr="00D12137">
        <w:rPr>
          <w:rFonts w:ascii="Helvetica" w:hAnsi="Helvetica" w:cs="Times New Roman"/>
          <w:sz w:val="22"/>
          <w:szCs w:val="22"/>
        </w:rPr>
        <w:t>closed down and the community supplies water from shallow wells</w:t>
      </w:r>
      <w:r w:rsidR="00D453D1" w:rsidRPr="00D12137">
        <w:rPr>
          <w:rFonts w:ascii="Helvetica" w:hAnsi="Helvetica" w:cs="Times New Roman"/>
          <w:sz w:val="22"/>
          <w:szCs w:val="22"/>
        </w:rPr>
        <w:t xml:space="preserve"> that are full</w:t>
      </w:r>
      <w:r w:rsidRPr="00D12137">
        <w:rPr>
          <w:rFonts w:ascii="Helvetica" w:hAnsi="Helvetica" w:cs="Times New Roman"/>
          <w:sz w:val="22"/>
          <w:szCs w:val="22"/>
        </w:rPr>
        <w:t xml:space="preserve"> of insects which cause infection and disease. At the same time</w:t>
      </w:r>
      <w:r w:rsidR="00671133" w:rsidRPr="00D12137">
        <w:rPr>
          <w:rFonts w:ascii="Helvetica" w:hAnsi="Helvetica" w:cs="Times New Roman"/>
          <w:sz w:val="22"/>
          <w:szCs w:val="22"/>
        </w:rPr>
        <w:t>:</w:t>
      </w:r>
      <w:r w:rsidRPr="00D12137">
        <w:rPr>
          <w:rFonts w:ascii="Helvetica" w:hAnsi="Helvetica" w:cs="Times New Roman"/>
          <w:sz w:val="22"/>
          <w:szCs w:val="22"/>
        </w:rPr>
        <w:t xml:space="preserve"> the widespread poverty and unemployment</w:t>
      </w:r>
      <w:r w:rsidR="00671133" w:rsidRPr="00D12137">
        <w:rPr>
          <w:rFonts w:ascii="Helvetica" w:hAnsi="Helvetica" w:cs="Times New Roman"/>
          <w:sz w:val="22"/>
          <w:szCs w:val="22"/>
        </w:rPr>
        <w:t>;</w:t>
      </w:r>
      <w:r w:rsidRPr="00D12137">
        <w:rPr>
          <w:rFonts w:ascii="Helvetica" w:hAnsi="Helvetica" w:cs="Times New Roman"/>
          <w:sz w:val="22"/>
          <w:szCs w:val="22"/>
        </w:rPr>
        <w:t xml:space="preserve"> the presence of the central jail and of the market of Douala</w:t>
      </w:r>
      <w:r w:rsidR="00671133" w:rsidRPr="00D12137">
        <w:rPr>
          <w:rFonts w:ascii="Helvetica" w:hAnsi="Helvetica" w:cs="Times New Roman"/>
          <w:sz w:val="22"/>
          <w:szCs w:val="22"/>
        </w:rPr>
        <w:t xml:space="preserve"> -</w:t>
      </w:r>
      <w:r w:rsidRPr="00D12137">
        <w:rPr>
          <w:rFonts w:ascii="Helvetica" w:hAnsi="Helvetica" w:cs="Times New Roman"/>
          <w:sz w:val="22"/>
          <w:szCs w:val="22"/>
        </w:rPr>
        <w:t xml:space="preserve"> which are respectively the worst and the biggest of Cameroon</w:t>
      </w:r>
      <w:r w:rsidR="00BC26CA" w:rsidRPr="00D12137">
        <w:rPr>
          <w:rFonts w:ascii="Helvetica" w:hAnsi="Helvetica" w:cs="Times New Roman"/>
          <w:sz w:val="22"/>
          <w:szCs w:val="22"/>
        </w:rPr>
        <w:t xml:space="preserve"> </w:t>
      </w:r>
      <w:r w:rsidR="00BC26CA" w:rsidRPr="00D12137">
        <w:rPr>
          <w:rFonts w:ascii="Helvetica" w:hAnsi="Helvetica" w:cs="Times New Roman"/>
          <w:sz w:val="22"/>
          <w:szCs w:val="22"/>
        </w:rPr>
        <w:fldChar w:fldCharType="begin"/>
      </w:r>
      <w:r w:rsidR="00825638" w:rsidRPr="00D12137">
        <w:rPr>
          <w:rFonts w:ascii="Helvetica" w:hAnsi="Helvetica" w:cs="Times New Roman"/>
          <w:sz w:val="22"/>
          <w:szCs w:val="22"/>
        </w:rPr>
        <w:instrText xml:space="preserve"> ADDIN ZOTERO_ITEM CSL_CITATION {"citationID":"8vbtb0tc1","properties":{"formattedCitation":"{\\rtf (Amnesty international 2008; Loe, Meutcheh\\uc0\\u233{} Ngomsi, and Nken Hibock 2007)}","plainCitation":"(Amnesty international 2008; Loe, Meutchehé Ngomsi, and Nken Hibock 2007)"},"citationItems":[{"id":65,"uris":["http://zotero.org/users/927970/items/HR89QGM6"],"uri":["http://zotero.org/users/927970/items/HR89QGM6"],"itemData":{"id":65,"type":"webpage","title":"Document - Cameroun: Prison Breack: Amnesty International condems use of excessive lethal force and calls for indipendent inquiry","container-title":"Amnesty.org","URL":"http://www.amnesty.org/en/library/asset/AFR17/004/2008/en/7c0c0b56-4923-11dd-94d4-8d51f8ac221b/afr170042008eng.html","language":"English","author":[{"family":"Amnesty international","given":""}],"issued":{"date-parts":[["2008",7,3]]},"accessed":{"date-parts":[["2013",5,29]]}},"label":"page"},{"id":90,"uris":["http://zotero.org/users/927970/items/JHTR74TF"],"uri":["http://zotero.org/users/927970/items/JHTR74TF"],"itemData":{"id":90,"type":"article","title":"Plan d'Action Strategique de Lutte contre la Delinquance Urbaine à Douala","publisher":"UN-HABITAT, PNUD, CUD","language":"Français","author":[{"family":"Loe","given":"Mamert Florent"},{"family":"Meutchehé Ngomsi","given":"Albert Claude"},{"family":"Nken Hibock","given":"Marie Louise"}],"issued":{"date-parts":[["2007"]]}},"label":"page"}],"schema":"https://github.com/citation-style-language/schema/raw/master/csl-citation.json"} </w:instrText>
      </w:r>
      <w:r w:rsidR="00BC26CA" w:rsidRPr="00D12137">
        <w:rPr>
          <w:rFonts w:ascii="Helvetica" w:hAnsi="Helvetica" w:cs="Times New Roman"/>
          <w:sz w:val="22"/>
          <w:szCs w:val="22"/>
        </w:rPr>
        <w:fldChar w:fldCharType="separate"/>
      </w:r>
      <w:r w:rsidR="00825638" w:rsidRPr="00D12137">
        <w:rPr>
          <w:rFonts w:ascii="Helvetica" w:hAnsi="Helvetica"/>
          <w:sz w:val="22"/>
          <w:szCs w:val="22"/>
        </w:rPr>
        <w:t>(Amnesty international 2008; Loe, Meutchehé Ngomsi, and Nken Hibock 2007)</w:t>
      </w:r>
      <w:r w:rsidR="00BC26CA" w:rsidRPr="00D12137">
        <w:rPr>
          <w:rFonts w:ascii="Helvetica" w:hAnsi="Helvetica" w:cs="Times New Roman"/>
          <w:sz w:val="22"/>
          <w:szCs w:val="22"/>
        </w:rPr>
        <w:fldChar w:fldCharType="end"/>
      </w:r>
      <w:r w:rsidR="00671133" w:rsidRPr="00D12137">
        <w:rPr>
          <w:rFonts w:ascii="Helvetica" w:hAnsi="Helvetica" w:cs="Times New Roman"/>
          <w:sz w:val="22"/>
          <w:szCs w:val="22"/>
        </w:rPr>
        <w:t>;</w:t>
      </w:r>
      <w:r w:rsidRPr="00D12137">
        <w:rPr>
          <w:rFonts w:ascii="Helvetica" w:hAnsi="Helvetica" w:cs="Times New Roman"/>
          <w:sz w:val="22"/>
          <w:szCs w:val="22"/>
        </w:rPr>
        <w:t xml:space="preserve"> the huge concentration of night clubs</w:t>
      </w:r>
      <w:r w:rsidR="00671133" w:rsidRPr="00D12137">
        <w:rPr>
          <w:rFonts w:ascii="Helvetica" w:hAnsi="Helvetica" w:cs="Times New Roman"/>
          <w:sz w:val="22"/>
          <w:szCs w:val="22"/>
        </w:rPr>
        <w:t>;</w:t>
      </w:r>
      <w:r w:rsidRPr="00D12137">
        <w:rPr>
          <w:rFonts w:ascii="Helvetica" w:hAnsi="Helvetica" w:cs="Times New Roman"/>
          <w:sz w:val="22"/>
          <w:szCs w:val="22"/>
        </w:rPr>
        <w:t xml:space="preserve"> the absence of a public lighting system of a police station and a</w:t>
      </w:r>
      <w:r w:rsidR="00671133" w:rsidRPr="00D12137">
        <w:rPr>
          <w:rFonts w:ascii="Helvetica" w:hAnsi="Helvetica" w:cs="Times New Roman"/>
          <w:sz w:val="22"/>
          <w:szCs w:val="22"/>
        </w:rPr>
        <w:t xml:space="preserve">ny form of </w:t>
      </w:r>
      <w:r w:rsidRPr="00D12137">
        <w:rPr>
          <w:rFonts w:ascii="Helvetica" w:hAnsi="Helvetica" w:cs="Times New Roman"/>
          <w:sz w:val="22"/>
          <w:szCs w:val="22"/>
        </w:rPr>
        <w:t xml:space="preserve"> social control, are all factors which contribute to increase the risk of aggressions and the diffusion of criminality</w:t>
      </w:r>
      <w:r w:rsidR="00671133" w:rsidRPr="00D12137">
        <w:rPr>
          <w:rFonts w:ascii="Helvetica" w:hAnsi="Helvetica" w:cs="Times New Roman"/>
          <w:sz w:val="22"/>
          <w:szCs w:val="22"/>
        </w:rPr>
        <w:t xml:space="preserve"> through the area</w:t>
      </w:r>
      <w:r w:rsidRPr="00D12137">
        <w:rPr>
          <w:rFonts w:ascii="Helvetica" w:hAnsi="Helvetica" w:cs="Times New Roman"/>
          <w:sz w:val="22"/>
          <w:szCs w:val="22"/>
        </w:rPr>
        <w:t>.</w:t>
      </w:r>
    </w:p>
    <w:p w14:paraId="5F9D3EAD" w14:textId="208EDB93" w:rsidR="00F8574F" w:rsidRPr="00D12137" w:rsidRDefault="00F8574F">
      <w:pPr>
        <w:jc w:val="both"/>
        <w:rPr>
          <w:rFonts w:ascii="Helvetica" w:eastAsia="Times New Roman" w:hAnsi="Helvetica" w:cs="Times New Roman"/>
          <w:sz w:val="22"/>
          <w:szCs w:val="22"/>
        </w:rPr>
      </w:pPr>
      <w:r w:rsidRPr="00D12137">
        <w:rPr>
          <w:rFonts w:ascii="Helvetica" w:hAnsi="Helvetica" w:cs="Times New Roman"/>
          <w:sz w:val="22"/>
          <w:szCs w:val="22"/>
        </w:rPr>
        <w:t xml:space="preserve">In the district of New Bell, </w:t>
      </w:r>
      <w:r w:rsidR="00671133" w:rsidRPr="00D12137">
        <w:rPr>
          <w:rFonts w:ascii="Helvetica" w:hAnsi="Helvetica" w:cs="Times New Roman"/>
          <w:sz w:val="22"/>
          <w:szCs w:val="22"/>
        </w:rPr>
        <w:t>there is no centre</w:t>
      </w:r>
      <w:r w:rsidRPr="00D12137">
        <w:rPr>
          <w:rFonts w:ascii="Helvetica" w:hAnsi="Helvetica" w:cs="Times New Roman"/>
          <w:sz w:val="22"/>
          <w:szCs w:val="22"/>
        </w:rPr>
        <w:t>. There is not a square, or a public place devoted to entertainment, relax</w:t>
      </w:r>
      <w:r w:rsidR="00671133" w:rsidRPr="00D12137">
        <w:rPr>
          <w:rFonts w:ascii="Helvetica" w:hAnsi="Helvetica" w:cs="Times New Roman"/>
          <w:sz w:val="22"/>
          <w:szCs w:val="22"/>
        </w:rPr>
        <w:t>ation or civil discourse</w:t>
      </w:r>
      <w:r w:rsidRPr="00D12137">
        <w:rPr>
          <w:rFonts w:ascii="Helvetica" w:hAnsi="Helvetica" w:cs="Times New Roman"/>
          <w:sz w:val="22"/>
          <w:szCs w:val="22"/>
        </w:rPr>
        <w:t xml:space="preserve"> and t</w:t>
      </w:r>
      <w:r w:rsidR="00671133" w:rsidRPr="00D12137">
        <w:rPr>
          <w:rFonts w:ascii="Helvetica" w:hAnsi="Helvetica" w:cs="Times New Roman"/>
          <w:sz w:val="22"/>
          <w:szCs w:val="22"/>
        </w:rPr>
        <w:t xml:space="preserve">he </w:t>
      </w:r>
      <w:r w:rsidRPr="00D12137">
        <w:rPr>
          <w:rFonts w:ascii="Helvetica" w:hAnsi="Helvetica" w:cs="Times New Roman"/>
          <w:sz w:val="22"/>
          <w:szCs w:val="22"/>
        </w:rPr>
        <w:t>democratic exchange of ideas: it does not exist and it is even hard to imagine.</w:t>
      </w:r>
      <w:r w:rsidR="00875A59" w:rsidRPr="00D12137">
        <w:rPr>
          <w:rFonts w:ascii="Helvetica" w:hAnsi="Helvetica" w:cs="Times New Roman"/>
          <w:sz w:val="22"/>
          <w:szCs w:val="22"/>
        </w:rPr>
        <w:t xml:space="preserve"> </w:t>
      </w:r>
      <w:r w:rsidRPr="00D12137">
        <w:rPr>
          <w:rFonts w:ascii="Helvetica" w:hAnsi="Helvetica" w:cs="Times New Roman"/>
          <w:sz w:val="22"/>
          <w:szCs w:val="22"/>
        </w:rPr>
        <w:t xml:space="preserve">In New Bell, as well as </w:t>
      </w:r>
      <w:r w:rsidR="00671133" w:rsidRPr="00D12137">
        <w:rPr>
          <w:rFonts w:ascii="Helvetica" w:hAnsi="Helvetica" w:cs="Times New Roman"/>
          <w:sz w:val="22"/>
          <w:szCs w:val="22"/>
        </w:rPr>
        <w:t>throughout</w:t>
      </w:r>
      <w:r w:rsidRPr="00D12137">
        <w:rPr>
          <w:rFonts w:ascii="Helvetica" w:hAnsi="Helvetica" w:cs="Times New Roman"/>
          <w:sz w:val="22"/>
          <w:szCs w:val="22"/>
        </w:rPr>
        <w:t xml:space="preserve"> the city of Douala, the concept of public space includes the idea of</w:t>
      </w:r>
      <w:r w:rsidRPr="00D12137">
        <w:rPr>
          <w:rFonts w:ascii="Helvetica" w:hAnsi="Helvetica" w:cs="Times New Roman"/>
          <w:i/>
          <w:iCs/>
          <w:sz w:val="22"/>
          <w:szCs w:val="22"/>
        </w:rPr>
        <w:t xml:space="preserve"> shared space:</w:t>
      </w:r>
      <w:r w:rsidRPr="00D12137">
        <w:rPr>
          <w:rFonts w:ascii="Helvetica" w:hAnsi="Helvetica" w:cs="Times New Roman"/>
          <w:sz w:val="22"/>
          <w:szCs w:val="22"/>
        </w:rPr>
        <w:t xml:space="preserve"> an area which is not private, which does not belong to anyone and, for this reason, anyone can take possession of in a completely free and anarchical way. The </w:t>
      </w:r>
      <w:r w:rsidR="00982F86" w:rsidRPr="00D12137">
        <w:rPr>
          <w:rFonts w:ascii="Helvetica" w:hAnsi="Helvetica" w:cs="Times New Roman"/>
          <w:sz w:val="22"/>
          <w:szCs w:val="22"/>
        </w:rPr>
        <w:t>centre</w:t>
      </w:r>
      <w:r w:rsidRPr="00D12137">
        <w:rPr>
          <w:rFonts w:ascii="Helvetica" w:hAnsi="Helvetica" w:cs="Times New Roman"/>
          <w:sz w:val="22"/>
          <w:szCs w:val="22"/>
        </w:rPr>
        <w:t xml:space="preserve"> of New Bell is historically created by its streets where both commercial and not commercial activities developed following the Douala</w:t>
      </w:r>
      <w:r w:rsidR="000A3539" w:rsidRPr="00D12137">
        <w:rPr>
          <w:rFonts w:ascii="Helvetica" w:hAnsi="Helvetica" w:cs="Times New Roman"/>
          <w:sz w:val="22"/>
          <w:szCs w:val="22"/>
        </w:rPr>
        <w:t>’</w:t>
      </w:r>
      <w:r w:rsidRPr="00D12137">
        <w:rPr>
          <w:rFonts w:ascii="Helvetica" w:hAnsi="Helvetica" w:cs="Times New Roman"/>
          <w:sz w:val="22"/>
          <w:szCs w:val="22"/>
        </w:rPr>
        <w:t>s immigrant communities</w:t>
      </w:r>
      <w:r w:rsidR="000A3539" w:rsidRPr="00D12137">
        <w:rPr>
          <w:rFonts w:ascii="Helvetica" w:hAnsi="Helvetica" w:cs="Times New Roman"/>
          <w:sz w:val="22"/>
          <w:szCs w:val="22"/>
        </w:rPr>
        <w:t>’</w:t>
      </w:r>
      <w:r w:rsidRPr="00D12137">
        <w:rPr>
          <w:rFonts w:ascii="Helvetica" w:hAnsi="Helvetica" w:cs="Times New Roman"/>
          <w:sz w:val="22"/>
          <w:szCs w:val="22"/>
        </w:rPr>
        <w:t xml:space="preserve"> lifestyle and/or their spirit of survival</w:t>
      </w:r>
      <w:r w:rsidR="00BC26CA" w:rsidRPr="00D12137">
        <w:rPr>
          <w:rFonts w:ascii="Helvetica" w:hAnsi="Helvetica" w:cs="Times New Roman"/>
          <w:sz w:val="22"/>
          <w:szCs w:val="22"/>
        </w:rPr>
        <w:t xml:space="preserve"> </w:t>
      </w:r>
      <w:r w:rsidR="00BC26CA" w:rsidRPr="00D12137">
        <w:rPr>
          <w:rFonts w:ascii="Helvetica" w:hAnsi="Helvetica" w:cs="Times New Roman"/>
          <w:sz w:val="22"/>
          <w:szCs w:val="22"/>
        </w:rPr>
        <w:fldChar w:fldCharType="begin"/>
      </w:r>
      <w:r w:rsidR="00825638" w:rsidRPr="00D12137">
        <w:rPr>
          <w:rFonts w:ascii="Helvetica" w:hAnsi="Helvetica" w:cs="Times New Roman"/>
          <w:sz w:val="22"/>
          <w:szCs w:val="22"/>
        </w:rPr>
        <w:instrText xml:space="preserve"> ADDIN ZOTERO_ITEM CSL_CITATION {"citationID":"2limhnlavq","properties":{"formattedCitation":"(Simone 2008b; Simone 2006; Simone 2008a)","plainCitation":"(Simone 2008b; Simone 2006; Simone 2008a)"},"citationItems":[{"id":137,"uris":["http://zotero.org/users/927970/items/VM3KTUG2"],"uri":["http://zotero.org/users/927970/items/VM3KTUG2"],"itemData":{"id":137,"type":"webpage","title":"Practices of Convertibility in Inner City Johannesburg and Douala","URL":"http://eprints.gold.ac.uk/2815/","author":[{"family":"Simone","given":"A. M."}],"issued":{"date-parts":[["2008"]]},"accessed":{"date-parts":[["2012",5,31]]}},"label":"page"},{"id":59,"uris":["http://zotero.org/users/927970/items/7FTGD469"],"uri":["http://zotero.org/users/927970/items/7FTGD469"],"itemData":{"id":59,"type":"article-journal","title":"Pirate towns: reworking social and symbolic infrastructures in Johannesburg and Douala","container-title":"Urban Studies","page":"357","volume":"43","issue":"2","source":"Google Scholar","shortTitle":"Pirate towns","author":[{"family":"Simone","given":"A. M."}],"issued":{"date-parts":[["2006"]]}},"label":"page"},{"id":52,"uris":["http://zotero.org/users/927970/items/3TI8JVJS"],"uri":["http://zotero.org/users/927970/items/3TI8JVJS"],"itemData":{"id":52,"type":"webpage","title":"Broken Links, Changing Speeds, Spatial Multiples: Rewiring Douala","URL":"http://eprints.gold.ac.uk/2825/","shortTitle":"Broken Links, Changing Speeds, Spatial Multiples","author":[{"family":"Simone","given":"A. M."}],"issued":{"date-parts":[["2008"]]},"accessed":{"date-parts":[["2012",5,31]]}},"label":"page"}],"schema":"https://github.com/citation-style-language/schema/raw/master/csl-citation.json"} </w:instrText>
      </w:r>
      <w:r w:rsidR="00BC26CA" w:rsidRPr="00D12137">
        <w:rPr>
          <w:rFonts w:ascii="Helvetica" w:hAnsi="Helvetica" w:cs="Times New Roman"/>
          <w:sz w:val="22"/>
          <w:szCs w:val="22"/>
        </w:rPr>
        <w:fldChar w:fldCharType="separate"/>
      </w:r>
      <w:r w:rsidR="00825638" w:rsidRPr="00D12137">
        <w:rPr>
          <w:rFonts w:ascii="Helvetica" w:hAnsi="Helvetica" w:cs="Times New Roman"/>
          <w:noProof/>
          <w:sz w:val="22"/>
          <w:szCs w:val="22"/>
        </w:rPr>
        <w:t>(Simone 2008b; Simone 2006; Simone 2008a)</w:t>
      </w:r>
      <w:r w:rsidR="00BC26CA" w:rsidRPr="00D12137">
        <w:rPr>
          <w:rFonts w:ascii="Helvetica" w:hAnsi="Helvetica" w:cs="Times New Roman"/>
          <w:sz w:val="22"/>
          <w:szCs w:val="22"/>
        </w:rPr>
        <w:fldChar w:fldCharType="end"/>
      </w:r>
      <w:r w:rsidRPr="00D12137">
        <w:rPr>
          <w:rFonts w:ascii="Helvetica" w:hAnsi="Helvetica" w:cs="Times New Roman"/>
          <w:sz w:val="22"/>
          <w:szCs w:val="22"/>
        </w:rPr>
        <w:t>. New Bell</w:t>
      </w:r>
      <w:r w:rsidR="000A3539" w:rsidRPr="00D12137">
        <w:rPr>
          <w:rFonts w:ascii="Helvetica" w:hAnsi="Helvetica" w:cs="Times New Roman"/>
          <w:sz w:val="22"/>
          <w:szCs w:val="22"/>
        </w:rPr>
        <w:t>’</w:t>
      </w:r>
      <w:r w:rsidRPr="00D12137">
        <w:rPr>
          <w:rFonts w:ascii="Helvetica" w:hAnsi="Helvetica" w:cs="Times New Roman"/>
          <w:sz w:val="22"/>
          <w:szCs w:val="22"/>
        </w:rPr>
        <w:t>s life is not concentric</w:t>
      </w:r>
      <w:r w:rsidR="00E624B0" w:rsidRPr="00D12137">
        <w:rPr>
          <w:rFonts w:ascii="Helvetica" w:hAnsi="Helvetica" w:cs="Times New Roman"/>
          <w:sz w:val="22"/>
          <w:szCs w:val="22"/>
        </w:rPr>
        <w:t>, but it’s a flux</w:t>
      </w:r>
      <w:r w:rsidR="00E624B0" w:rsidRPr="00D12137">
        <w:rPr>
          <w:rFonts w:ascii="Helvetica" w:hAnsi="Helvetica" w:cs="Times New Roman"/>
          <w:sz w:val="22"/>
          <w:szCs w:val="22"/>
        </w:rPr>
        <w:fldChar w:fldCharType="begin"/>
      </w:r>
      <w:r w:rsidR="00825638" w:rsidRPr="00D12137">
        <w:rPr>
          <w:rFonts w:ascii="Helvetica" w:hAnsi="Helvetica" w:cs="Times New Roman"/>
          <w:sz w:val="22"/>
          <w:szCs w:val="22"/>
        </w:rPr>
        <w:instrText xml:space="preserve"> ADDIN ZOTERO_ITEM CSL_CITATION {"citationID":"SOy4O5R7","properties":{"formattedCitation":"(Malaquais 2005)","plainCitation":"(Malaquais 2005)"},"citationItems":[{"id":574,"uris":["http://zotero.org/users/927970/items/JQTSXQVC"],"uri":["http://zotero.org/users/927970/items/JQTSXQVC"],"itemData":{"id":574,"type":"article-journal","title":"Villes flux: Imaginaires de l'urbain en Afrique aujourd'hui","container-title":"Politique Africaine","page":"15-37","volume":"100","issue":"4","author":[{"family":"Malaquais","given":"Dominique"}],"issued":{"date-parts":[["2005"]]}}}],"schema":"https://github.com/citation-style-language/schema/raw/master/csl-citation.json"} </w:instrText>
      </w:r>
      <w:r w:rsidR="00E624B0" w:rsidRPr="00D12137">
        <w:rPr>
          <w:rFonts w:ascii="Helvetica" w:hAnsi="Helvetica" w:cs="Times New Roman"/>
          <w:sz w:val="22"/>
          <w:szCs w:val="22"/>
        </w:rPr>
        <w:fldChar w:fldCharType="separate"/>
      </w:r>
      <w:r w:rsidR="00825638" w:rsidRPr="00D12137">
        <w:rPr>
          <w:rFonts w:ascii="Helvetica" w:hAnsi="Helvetica" w:cs="Times New Roman"/>
          <w:sz w:val="22"/>
          <w:szCs w:val="22"/>
        </w:rPr>
        <w:t>(Malaquais 2005)</w:t>
      </w:r>
      <w:r w:rsidR="00E624B0" w:rsidRPr="00D12137">
        <w:rPr>
          <w:rFonts w:ascii="Helvetica" w:hAnsi="Helvetica" w:cs="Times New Roman"/>
          <w:sz w:val="22"/>
          <w:szCs w:val="22"/>
        </w:rPr>
        <w:fldChar w:fldCharType="end"/>
      </w:r>
      <w:r w:rsidR="00671133" w:rsidRPr="00D12137">
        <w:rPr>
          <w:rFonts w:ascii="Helvetica" w:hAnsi="Helvetica" w:cs="Times New Roman"/>
          <w:sz w:val="22"/>
          <w:szCs w:val="22"/>
        </w:rPr>
        <w:t>:</w:t>
      </w:r>
      <w:r w:rsidRPr="00D12137">
        <w:rPr>
          <w:rFonts w:ascii="Helvetica" w:hAnsi="Helvetica" w:cs="Times New Roman"/>
          <w:sz w:val="22"/>
          <w:szCs w:val="22"/>
        </w:rPr>
        <w:t xml:space="preserve"> it does not </w:t>
      </w:r>
      <w:r w:rsidR="00AA2336" w:rsidRPr="00D12137">
        <w:rPr>
          <w:rFonts w:ascii="Helvetica" w:hAnsi="Helvetica" w:cs="Times New Roman"/>
          <w:sz w:val="22"/>
          <w:szCs w:val="22"/>
        </w:rPr>
        <w:t xml:space="preserve">develop around a </w:t>
      </w:r>
      <w:r w:rsidR="00982F86" w:rsidRPr="00D12137">
        <w:rPr>
          <w:rFonts w:ascii="Helvetica" w:hAnsi="Helvetica" w:cs="Times New Roman"/>
          <w:sz w:val="22"/>
          <w:szCs w:val="22"/>
        </w:rPr>
        <w:t>centre</w:t>
      </w:r>
      <w:r w:rsidRPr="00D12137">
        <w:rPr>
          <w:rFonts w:ascii="Helvetica" w:hAnsi="Helvetica" w:cs="Times New Roman"/>
          <w:sz w:val="22"/>
          <w:szCs w:val="22"/>
        </w:rPr>
        <w:t xml:space="preserve"> but it expands inside a widespread and permeable network of physical and social intersections </w:t>
      </w:r>
      <w:r w:rsidR="005015E7" w:rsidRPr="00D12137">
        <w:rPr>
          <w:rFonts w:ascii="Helvetica" w:hAnsi="Helvetica" w:cs="Times New Roman"/>
          <w:sz w:val="22"/>
          <w:szCs w:val="22"/>
        </w:rPr>
        <w:t xml:space="preserve">that </w:t>
      </w:r>
      <w:r w:rsidRPr="00D12137">
        <w:rPr>
          <w:rFonts w:ascii="Helvetica" w:hAnsi="Helvetica" w:cs="Times New Roman"/>
          <w:sz w:val="22"/>
          <w:szCs w:val="22"/>
        </w:rPr>
        <w:t>follow the branches of paved streets as well as the entrances correspond</w:t>
      </w:r>
      <w:r w:rsidR="005015E7" w:rsidRPr="00D12137">
        <w:rPr>
          <w:rFonts w:ascii="Helvetica" w:hAnsi="Helvetica" w:cs="Times New Roman"/>
          <w:sz w:val="22"/>
          <w:szCs w:val="22"/>
        </w:rPr>
        <w:t>ing</w:t>
      </w:r>
      <w:r w:rsidRPr="00D12137">
        <w:rPr>
          <w:rFonts w:ascii="Helvetica" w:hAnsi="Helvetica" w:cs="Times New Roman"/>
          <w:sz w:val="22"/>
          <w:szCs w:val="22"/>
        </w:rPr>
        <w:t xml:space="preserve"> with the blocks of the </w:t>
      </w:r>
      <w:r w:rsidR="00982F86" w:rsidRPr="00D12137">
        <w:rPr>
          <w:rFonts w:ascii="Helvetica" w:hAnsi="Helvetica" w:cs="Times New Roman"/>
          <w:sz w:val="22"/>
          <w:szCs w:val="22"/>
        </w:rPr>
        <w:t>neighbourhoods</w:t>
      </w:r>
      <w:r w:rsidRPr="00D12137">
        <w:rPr>
          <w:rFonts w:ascii="Helvetica" w:hAnsi="Helvetica" w:cs="Times New Roman"/>
          <w:sz w:val="22"/>
          <w:szCs w:val="22"/>
        </w:rPr>
        <w:t xml:space="preserve"> and with the so called</w:t>
      </w:r>
      <w:r w:rsidRPr="00D12137">
        <w:rPr>
          <w:rFonts w:ascii="Helvetica" w:hAnsi="Helvetica" w:cs="Times New Roman"/>
          <w:i/>
          <w:iCs/>
          <w:sz w:val="22"/>
          <w:szCs w:val="22"/>
        </w:rPr>
        <w:t xml:space="preserve"> mapans. Mapans</w:t>
      </w:r>
      <w:r w:rsidRPr="00D12137">
        <w:rPr>
          <w:rFonts w:ascii="Helvetica" w:hAnsi="Helvetica" w:cs="Times New Roman"/>
          <w:sz w:val="22"/>
          <w:szCs w:val="22"/>
        </w:rPr>
        <w:t xml:space="preserve"> are a network of narrow streets connecting roads with the simple houses right inside and dividing buildings in blocks where people can pass only one after the other.</w:t>
      </w:r>
    </w:p>
    <w:p w14:paraId="07C2AE2D" w14:textId="2CC4B236" w:rsidR="00F8574F" w:rsidRPr="00D12137" w:rsidRDefault="005015E7">
      <w:pPr>
        <w:jc w:val="both"/>
        <w:rPr>
          <w:rFonts w:ascii="Helvetica" w:eastAsia="Times New Roman" w:hAnsi="Helvetica" w:cs="Times New Roman"/>
          <w:sz w:val="22"/>
          <w:szCs w:val="22"/>
        </w:rPr>
      </w:pPr>
      <w:r w:rsidRPr="00D12137">
        <w:rPr>
          <w:rFonts w:ascii="Helvetica" w:hAnsi="Helvetica" w:cs="Times New Roman"/>
          <w:sz w:val="22"/>
          <w:szCs w:val="22"/>
        </w:rPr>
        <w:t xml:space="preserve">As an immigrant area, the district has a </w:t>
      </w:r>
      <w:r w:rsidR="00F8574F" w:rsidRPr="00D12137">
        <w:rPr>
          <w:rFonts w:ascii="Helvetica" w:hAnsi="Helvetica" w:cs="Times New Roman"/>
          <w:sz w:val="22"/>
          <w:szCs w:val="22"/>
        </w:rPr>
        <w:t>negative reputation</w:t>
      </w:r>
      <w:r w:rsidRPr="00D12137">
        <w:rPr>
          <w:rFonts w:ascii="Helvetica" w:hAnsi="Helvetica" w:cs="Times New Roman"/>
          <w:sz w:val="22"/>
          <w:szCs w:val="22"/>
        </w:rPr>
        <w:t>. And yet</w:t>
      </w:r>
      <w:r w:rsidR="00F8574F" w:rsidRPr="00D12137">
        <w:rPr>
          <w:rFonts w:ascii="Helvetica" w:hAnsi="Helvetica" w:cs="Times New Roman"/>
          <w:sz w:val="22"/>
          <w:szCs w:val="22"/>
        </w:rPr>
        <w:t xml:space="preserve">, </w:t>
      </w:r>
      <w:r w:rsidRPr="00D12137">
        <w:rPr>
          <w:rFonts w:ascii="Helvetica" w:hAnsi="Helvetica" w:cs="Times New Roman"/>
          <w:sz w:val="22"/>
          <w:szCs w:val="22"/>
        </w:rPr>
        <w:t>its</w:t>
      </w:r>
      <w:r w:rsidR="00F8574F" w:rsidRPr="00D12137">
        <w:rPr>
          <w:rFonts w:ascii="Helvetica" w:hAnsi="Helvetica" w:cs="Times New Roman"/>
          <w:sz w:val="22"/>
          <w:szCs w:val="22"/>
        </w:rPr>
        <w:t xml:space="preserve"> lively art and cultural scene stimulates new interests, approaches and </w:t>
      </w:r>
      <w:r w:rsidR="007574A3" w:rsidRPr="00D12137">
        <w:rPr>
          <w:rFonts w:ascii="Helvetica" w:hAnsi="Helvetica" w:cs="Times New Roman"/>
          <w:sz w:val="22"/>
          <w:szCs w:val="22"/>
        </w:rPr>
        <w:t>aesthetic</w:t>
      </w:r>
      <w:r w:rsidR="00F8574F" w:rsidRPr="00D12137">
        <w:rPr>
          <w:rFonts w:ascii="Helvetica" w:hAnsi="Helvetica" w:cs="Times New Roman"/>
          <w:sz w:val="22"/>
          <w:szCs w:val="22"/>
        </w:rPr>
        <w:t xml:space="preserve"> visions of slum dwellers. </w:t>
      </w:r>
      <w:r w:rsidR="007F2693" w:rsidRPr="00D12137">
        <w:rPr>
          <w:rFonts w:ascii="Helvetica" w:hAnsi="Helvetica" w:cs="Times New Roman"/>
          <w:sz w:val="22"/>
          <w:szCs w:val="22"/>
        </w:rPr>
        <w:t>F</w:t>
      </w:r>
      <w:r w:rsidR="00F8574F" w:rsidRPr="00D12137">
        <w:rPr>
          <w:rFonts w:ascii="Helvetica" w:hAnsi="Helvetica" w:cs="Times New Roman"/>
          <w:sz w:val="22"/>
          <w:szCs w:val="22"/>
        </w:rPr>
        <w:t xml:space="preserve">rom the 2000s, New Bell has become a theatre of art and cultural activities promoted by local </w:t>
      </w:r>
      <w:r w:rsidR="00316CE3" w:rsidRPr="00D12137">
        <w:rPr>
          <w:rFonts w:ascii="Helvetica" w:hAnsi="Helvetica" w:cs="Times New Roman"/>
          <w:sz w:val="22"/>
          <w:szCs w:val="22"/>
        </w:rPr>
        <w:t xml:space="preserve">and international </w:t>
      </w:r>
      <w:r w:rsidR="00F8574F" w:rsidRPr="00D12137">
        <w:rPr>
          <w:rFonts w:ascii="Helvetica" w:hAnsi="Helvetica" w:cs="Times New Roman"/>
          <w:sz w:val="22"/>
          <w:szCs w:val="22"/>
        </w:rPr>
        <w:t>institutions. Betwee</w:t>
      </w:r>
      <w:r w:rsidR="00BC26CA" w:rsidRPr="00D12137">
        <w:rPr>
          <w:rFonts w:ascii="Helvetica" w:hAnsi="Helvetica" w:cs="Times New Roman"/>
          <w:sz w:val="22"/>
          <w:szCs w:val="22"/>
        </w:rPr>
        <w:t>n 2001 and 2002, Cercle Kapsiki</w:t>
      </w:r>
      <w:r w:rsidR="00F8574F" w:rsidRPr="00D12137">
        <w:rPr>
          <w:rFonts w:ascii="Helvetica" w:hAnsi="Helvetica" w:cs="Times New Roman"/>
          <w:sz w:val="22"/>
          <w:szCs w:val="22"/>
        </w:rPr>
        <w:t xml:space="preserve"> in collaboration with Scu2</w:t>
      </w:r>
      <w:r w:rsidR="00F70E3A" w:rsidRPr="00D12137">
        <w:rPr>
          <w:rStyle w:val="Rimandonotadichiusura"/>
          <w:rFonts w:ascii="Helvetica" w:hAnsi="Helvetica" w:cs="Times New Roman"/>
          <w:sz w:val="22"/>
          <w:szCs w:val="22"/>
        </w:rPr>
        <w:endnoteReference w:id="6"/>
      </w:r>
      <w:r w:rsidR="009348E0" w:rsidRPr="00D12137">
        <w:rPr>
          <w:rFonts w:ascii="Helvetica" w:hAnsi="Helvetica" w:cs="Times New Roman"/>
          <w:sz w:val="22"/>
          <w:szCs w:val="22"/>
        </w:rPr>
        <w:t>,</w:t>
      </w:r>
      <w:r w:rsidR="00F8574F" w:rsidRPr="00D12137">
        <w:rPr>
          <w:rFonts w:ascii="Helvetica" w:hAnsi="Helvetica" w:cs="Times New Roman"/>
          <w:sz w:val="22"/>
          <w:szCs w:val="22"/>
        </w:rPr>
        <w:t xml:space="preserve"> proposed Scenographie Urbaine (</w:t>
      </w:r>
      <w:r w:rsidR="003864EA" w:rsidRPr="00D12137">
        <w:rPr>
          <w:rFonts w:ascii="Helvetica" w:hAnsi="Helvetica" w:cs="Times New Roman"/>
          <w:sz w:val="22"/>
          <w:szCs w:val="22"/>
        </w:rPr>
        <w:t>‘</w:t>
      </w:r>
      <w:r w:rsidR="00F8574F" w:rsidRPr="00D12137">
        <w:rPr>
          <w:rFonts w:ascii="Helvetica" w:hAnsi="Helvetica" w:cs="Times New Roman"/>
          <w:sz w:val="22"/>
          <w:szCs w:val="22"/>
        </w:rPr>
        <w:t>Urban scenography</w:t>
      </w:r>
      <w:r w:rsidR="003864EA" w:rsidRPr="00D12137">
        <w:rPr>
          <w:rFonts w:ascii="Helvetica" w:hAnsi="Helvetica" w:cs="Times New Roman"/>
          <w:sz w:val="22"/>
          <w:szCs w:val="22"/>
        </w:rPr>
        <w:t>’</w:t>
      </w:r>
      <w:r w:rsidR="00F8574F" w:rsidRPr="00D12137">
        <w:rPr>
          <w:rFonts w:ascii="Helvetica" w:hAnsi="Helvetica" w:cs="Times New Roman"/>
          <w:sz w:val="22"/>
          <w:szCs w:val="22"/>
        </w:rPr>
        <w:t xml:space="preserve">), an itinerant festival devoted to urban art. This event </w:t>
      </w:r>
      <w:r w:rsidR="009348E0" w:rsidRPr="00D12137">
        <w:rPr>
          <w:rFonts w:ascii="Helvetica" w:hAnsi="Helvetica" w:cs="Times New Roman"/>
          <w:sz w:val="22"/>
          <w:szCs w:val="22"/>
        </w:rPr>
        <w:t xml:space="preserve">was </w:t>
      </w:r>
      <w:r w:rsidR="00F8574F" w:rsidRPr="00D12137">
        <w:rPr>
          <w:rFonts w:ascii="Helvetica" w:hAnsi="Helvetica" w:cs="Times New Roman"/>
          <w:sz w:val="22"/>
          <w:szCs w:val="22"/>
        </w:rPr>
        <w:t>an exceptional success, so much so that it has been replayed in Alexandrie, Kinshasa, Johannesburg, Paris, Dakar. The triumph of</w:t>
      </w:r>
      <w:r w:rsidR="00F8574F" w:rsidRPr="00D12137">
        <w:rPr>
          <w:rFonts w:ascii="Helvetica" w:hAnsi="Helvetica" w:cs="Times New Roman"/>
          <w:i/>
          <w:iCs/>
          <w:sz w:val="22"/>
          <w:szCs w:val="22"/>
        </w:rPr>
        <w:t xml:space="preserve"> Scenographie Urbaine</w:t>
      </w:r>
      <w:r w:rsidR="00F8574F" w:rsidRPr="00D12137">
        <w:rPr>
          <w:rFonts w:ascii="Helvetica" w:hAnsi="Helvetica" w:cs="Times New Roman"/>
          <w:sz w:val="22"/>
          <w:szCs w:val="22"/>
        </w:rPr>
        <w:t xml:space="preserve"> is due to a special characteristic of the play: artists from all over the world were hosted by dwellers in their houses and got inspired by the sharing of living spaces for their art projects, so that several urban art installations – both permanent and ephemeral</w:t>
      </w:r>
      <w:r w:rsidR="009348E0" w:rsidRPr="00D12137">
        <w:rPr>
          <w:rFonts w:ascii="Helvetica" w:hAnsi="Helvetica" w:cs="Times New Roman"/>
          <w:sz w:val="22"/>
          <w:szCs w:val="22"/>
        </w:rPr>
        <w:t xml:space="preserve"> </w:t>
      </w:r>
      <w:r w:rsidR="00F8574F" w:rsidRPr="00D12137">
        <w:rPr>
          <w:rFonts w:ascii="Helvetica" w:hAnsi="Helvetica" w:cs="Times New Roman"/>
          <w:sz w:val="22"/>
          <w:szCs w:val="22"/>
        </w:rPr>
        <w:t xml:space="preserve">- were produced during </w:t>
      </w:r>
      <w:r w:rsidR="009348E0" w:rsidRPr="00D12137">
        <w:rPr>
          <w:rFonts w:ascii="Helvetica" w:hAnsi="Helvetica" w:cs="Times New Roman"/>
          <w:sz w:val="22"/>
          <w:szCs w:val="22"/>
        </w:rPr>
        <w:t xml:space="preserve">the </w:t>
      </w:r>
      <w:r w:rsidR="00F8574F" w:rsidRPr="00D12137">
        <w:rPr>
          <w:rFonts w:ascii="Helvetica" w:hAnsi="Helvetica" w:cs="Times New Roman"/>
          <w:sz w:val="22"/>
          <w:szCs w:val="22"/>
        </w:rPr>
        <w:t xml:space="preserve">three weeks. The festival concluded with a fashion show </w:t>
      </w:r>
      <w:r w:rsidR="009348E0" w:rsidRPr="00D12137">
        <w:rPr>
          <w:rFonts w:ascii="Helvetica" w:hAnsi="Helvetica" w:cs="Times New Roman"/>
          <w:sz w:val="22"/>
          <w:szCs w:val="22"/>
        </w:rPr>
        <w:t>that was also</w:t>
      </w:r>
      <w:r w:rsidR="00F8574F" w:rsidRPr="00D12137">
        <w:rPr>
          <w:rFonts w:ascii="Helvetica" w:hAnsi="Helvetica" w:cs="Times New Roman"/>
          <w:sz w:val="22"/>
          <w:szCs w:val="22"/>
        </w:rPr>
        <w:t xml:space="preserve"> a resounding success reaching a wide audience, reaching both locals and people coming from the wealthiest areas of the city</w:t>
      </w:r>
      <w:r w:rsidR="00F70E3A" w:rsidRPr="00D12137">
        <w:rPr>
          <w:rStyle w:val="Rimandonotadichiusura"/>
          <w:rFonts w:ascii="Helvetica" w:hAnsi="Helvetica" w:cs="Times New Roman"/>
          <w:sz w:val="22"/>
          <w:szCs w:val="22"/>
        </w:rPr>
        <w:endnoteReference w:id="7"/>
      </w:r>
      <w:r w:rsidR="009348E0" w:rsidRPr="00D12137">
        <w:rPr>
          <w:rFonts w:ascii="Helvetica" w:hAnsi="Helvetica" w:cs="Times New Roman"/>
          <w:sz w:val="22"/>
          <w:szCs w:val="22"/>
        </w:rPr>
        <w:t xml:space="preserve">. </w:t>
      </w:r>
      <w:r w:rsidR="00F8574F" w:rsidRPr="00D12137">
        <w:rPr>
          <w:rFonts w:ascii="Helvetica" w:hAnsi="Helvetica" w:cs="Times New Roman"/>
          <w:sz w:val="22"/>
          <w:szCs w:val="22"/>
        </w:rPr>
        <w:t xml:space="preserve">Following this exceptional event, the </w:t>
      </w:r>
      <w:r w:rsidR="00F8574F" w:rsidRPr="00D12137">
        <w:rPr>
          <w:rFonts w:ascii="Helvetica" w:hAnsi="Helvetica" w:cs="Times New Roman"/>
          <w:i/>
          <w:iCs/>
          <w:sz w:val="22"/>
          <w:szCs w:val="22"/>
        </w:rPr>
        <w:t>Cinema du Kwatt</w:t>
      </w:r>
      <w:r w:rsidR="00F8574F" w:rsidRPr="00D12137">
        <w:rPr>
          <w:rFonts w:ascii="Helvetica" w:hAnsi="Helvetica" w:cs="Times New Roman"/>
          <w:sz w:val="22"/>
          <w:szCs w:val="22"/>
        </w:rPr>
        <w:t xml:space="preserve"> (2005-2006) was the second event achieving a relevant success </w:t>
      </w:r>
      <w:r w:rsidR="009348E0" w:rsidRPr="00D12137">
        <w:rPr>
          <w:rFonts w:ascii="Helvetica" w:hAnsi="Helvetica" w:cs="Times New Roman"/>
          <w:sz w:val="22"/>
          <w:szCs w:val="22"/>
        </w:rPr>
        <w:t xml:space="preserve">involving </w:t>
      </w:r>
      <w:r w:rsidR="00F8574F" w:rsidRPr="00D12137">
        <w:rPr>
          <w:rFonts w:ascii="Helvetica" w:hAnsi="Helvetica" w:cs="Times New Roman"/>
          <w:sz w:val="22"/>
          <w:szCs w:val="22"/>
        </w:rPr>
        <w:t xml:space="preserve">the inhabitants of the districts and of the city. The goal of the shows was to </w:t>
      </w:r>
      <w:r w:rsidR="00BC26CA" w:rsidRPr="00D12137">
        <w:rPr>
          <w:rFonts w:ascii="Helvetica" w:hAnsi="Helvetica" w:cs="Times New Roman"/>
          <w:sz w:val="22"/>
          <w:szCs w:val="22"/>
        </w:rPr>
        <w:t>invite people to reflect</w:t>
      </w:r>
      <w:r w:rsidR="00F8574F" w:rsidRPr="00D12137">
        <w:rPr>
          <w:rFonts w:ascii="Helvetica" w:hAnsi="Helvetica" w:cs="Times New Roman"/>
          <w:sz w:val="22"/>
          <w:szCs w:val="22"/>
        </w:rPr>
        <w:t xml:space="preserve"> </w:t>
      </w:r>
      <w:r w:rsidR="00BC26CA" w:rsidRPr="00D12137">
        <w:rPr>
          <w:rFonts w:ascii="Helvetica" w:hAnsi="Helvetica" w:cs="Times New Roman"/>
          <w:sz w:val="22"/>
          <w:szCs w:val="22"/>
        </w:rPr>
        <w:t>on</w:t>
      </w:r>
      <w:r w:rsidR="00F8574F" w:rsidRPr="00D12137">
        <w:rPr>
          <w:rFonts w:ascii="Helvetica" w:hAnsi="Helvetica" w:cs="Times New Roman"/>
          <w:sz w:val="22"/>
          <w:szCs w:val="22"/>
        </w:rPr>
        <w:t xml:space="preserve"> the value of their popular culture, contemporary and decolonized, through the viewing of documentaries by Jean Rouch, certainly the most popular theorist of the visual anthropology</w:t>
      </w:r>
      <w:r w:rsidR="009348E0" w:rsidRPr="00D12137">
        <w:rPr>
          <w:rFonts w:ascii="Helvetica" w:hAnsi="Helvetica" w:cs="Times New Roman"/>
          <w:sz w:val="22"/>
          <w:szCs w:val="22"/>
        </w:rPr>
        <w:t xml:space="preserve">. This was accompanied by </w:t>
      </w:r>
      <w:r w:rsidR="00F8574F" w:rsidRPr="00D12137">
        <w:rPr>
          <w:rFonts w:ascii="Helvetica" w:hAnsi="Helvetica" w:cs="Times New Roman"/>
          <w:sz w:val="22"/>
          <w:szCs w:val="22"/>
        </w:rPr>
        <w:t xml:space="preserve">works </w:t>
      </w:r>
      <w:r w:rsidR="009348E0" w:rsidRPr="00D12137">
        <w:rPr>
          <w:rFonts w:ascii="Helvetica" w:hAnsi="Helvetica" w:cs="Times New Roman"/>
          <w:sz w:val="22"/>
          <w:szCs w:val="22"/>
        </w:rPr>
        <w:t xml:space="preserve">produced </w:t>
      </w:r>
      <w:r w:rsidR="00F8574F" w:rsidRPr="00D12137">
        <w:rPr>
          <w:rFonts w:ascii="Helvetica" w:hAnsi="Helvetica" w:cs="Times New Roman"/>
          <w:sz w:val="22"/>
          <w:szCs w:val="22"/>
        </w:rPr>
        <w:t>by African artists and intellectuals</w:t>
      </w:r>
      <w:r w:rsidR="009348E0" w:rsidRPr="00D12137">
        <w:rPr>
          <w:rFonts w:ascii="Helvetica" w:hAnsi="Helvetica" w:cs="Times New Roman"/>
          <w:sz w:val="22"/>
          <w:szCs w:val="22"/>
        </w:rPr>
        <w:t xml:space="preserve"> including </w:t>
      </w:r>
      <w:r w:rsidR="00F8574F" w:rsidRPr="00D12137">
        <w:rPr>
          <w:rFonts w:ascii="Helvetica" w:hAnsi="Helvetica" w:cs="Times New Roman"/>
          <w:sz w:val="22"/>
          <w:szCs w:val="22"/>
        </w:rPr>
        <w:t xml:space="preserve">Goddy Leye. At the </w:t>
      </w:r>
      <w:r w:rsidR="009348E0" w:rsidRPr="00D12137">
        <w:rPr>
          <w:rFonts w:ascii="Helvetica" w:hAnsi="Helvetica" w:cs="Times New Roman"/>
          <w:sz w:val="22"/>
          <w:szCs w:val="22"/>
        </w:rPr>
        <w:t>start</w:t>
      </w:r>
      <w:r w:rsidR="00F8574F" w:rsidRPr="00D12137">
        <w:rPr>
          <w:rFonts w:ascii="Helvetica" w:hAnsi="Helvetica" w:cs="Times New Roman"/>
          <w:sz w:val="22"/>
          <w:szCs w:val="22"/>
        </w:rPr>
        <w:t xml:space="preserve">, the shows took place in Rue Napoleon, in New Bell Ngangué, but soon they had been moved </w:t>
      </w:r>
      <w:r w:rsidR="009348E0" w:rsidRPr="00D12137">
        <w:rPr>
          <w:rFonts w:ascii="Helvetica" w:hAnsi="Helvetica" w:cs="Times New Roman"/>
          <w:sz w:val="22"/>
          <w:szCs w:val="22"/>
        </w:rPr>
        <w:t xml:space="preserve">out </w:t>
      </w:r>
      <w:r w:rsidR="00F8574F" w:rsidRPr="00D12137">
        <w:rPr>
          <w:rFonts w:ascii="Helvetica" w:hAnsi="Helvetica" w:cs="Times New Roman"/>
          <w:sz w:val="22"/>
          <w:szCs w:val="22"/>
        </w:rPr>
        <w:t>to the football field at the crossroad</w:t>
      </w:r>
      <w:r w:rsidR="009348E0" w:rsidRPr="00D12137">
        <w:rPr>
          <w:rFonts w:ascii="Helvetica" w:hAnsi="Helvetica" w:cs="Times New Roman"/>
          <w:sz w:val="22"/>
          <w:szCs w:val="22"/>
        </w:rPr>
        <w:t>s</w:t>
      </w:r>
      <w:r w:rsidR="00F8574F" w:rsidRPr="00D12137">
        <w:rPr>
          <w:rFonts w:ascii="Helvetica" w:hAnsi="Helvetica" w:cs="Times New Roman"/>
          <w:sz w:val="22"/>
          <w:szCs w:val="22"/>
        </w:rPr>
        <w:t xml:space="preserve"> of New Bell Aviation and later to the CBC Babylon </w:t>
      </w:r>
      <w:r w:rsidR="00316CE3" w:rsidRPr="00D12137">
        <w:rPr>
          <w:rFonts w:ascii="Helvetica" w:hAnsi="Helvetica" w:cs="Times New Roman"/>
          <w:sz w:val="22"/>
          <w:szCs w:val="22"/>
        </w:rPr>
        <w:t xml:space="preserve">school </w:t>
      </w:r>
      <w:r w:rsidR="00F8574F" w:rsidRPr="00D12137">
        <w:rPr>
          <w:rFonts w:ascii="Helvetica" w:hAnsi="Helvetica" w:cs="Times New Roman"/>
          <w:sz w:val="22"/>
          <w:szCs w:val="22"/>
        </w:rPr>
        <w:t>courtyard. In addition to open air shows,</w:t>
      </w:r>
      <w:r w:rsidR="00316CE3" w:rsidRPr="00D12137">
        <w:rPr>
          <w:rFonts w:ascii="Helvetica" w:hAnsi="Helvetica" w:cs="Times New Roman"/>
          <w:sz w:val="22"/>
          <w:szCs w:val="22"/>
        </w:rPr>
        <w:t xml:space="preserve"> theater</w:t>
      </w:r>
      <w:r w:rsidR="00F8574F" w:rsidRPr="00D12137">
        <w:rPr>
          <w:rFonts w:ascii="Helvetica" w:hAnsi="Helvetica" w:cs="Times New Roman"/>
          <w:sz w:val="22"/>
          <w:szCs w:val="22"/>
        </w:rPr>
        <w:t xml:space="preserve"> shows </w:t>
      </w:r>
      <w:r w:rsidR="009348E0" w:rsidRPr="00D12137">
        <w:rPr>
          <w:rFonts w:ascii="Helvetica" w:hAnsi="Helvetica" w:cs="Times New Roman"/>
          <w:sz w:val="22"/>
          <w:szCs w:val="22"/>
        </w:rPr>
        <w:t>(</w:t>
      </w:r>
      <w:r w:rsidR="00F8574F" w:rsidRPr="00D12137">
        <w:rPr>
          <w:rFonts w:ascii="Helvetica" w:hAnsi="Helvetica" w:cs="Times New Roman"/>
          <w:sz w:val="22"/>
          <w:szCs w:val="22"/>
        </w:rPr>
        <w:t xml:space="preserve">like </w:t>
      </w:r>
      <w:r w:rsidR="00F8574F" w:rsidRPr="00D12137">
        <w:rPr>
          <w:rFonts w:ascii="Helvetica" w:hAnsi="Helvetica" w:cs="Times New Roman"/>
          <w:i/>
          <w:iCs/>
          <w:sz w:val="22"/>
          <w:szCs w:val="22"/>
        </w:rPr>
        <w:t>Allah n</w:t>
      </w:r>
      <w:r w:rsidR="000A3539" w:rsidRPr="00D12137">
        <w:rPr>
          <w:rFonts w:ascii="Helvetica" w:hAnsi="Helvetica" w:cs="Times New Roman"/>
          <w:i/>
          <w:iCs/>
          <w:sz w:val="22"/>
          <w:szCs w:val="22"/>
        </w:rPr>
        <w:t>’</w:t>
      </w:r>
      <w:r w:rsidR="00F8574F" w:rsidRPr="00D12137">
        <w:rPr>
          <w:rFonts w:ascii="Helvetica" w:hAnsi="Helvetica" w:cs="Times New Roman"/>
          <w:i/>
          <w:iCs/>
          <w:sz w:val="22"/>
          <w:szCs w:val="22"/>
        </w:rPr>
        <w:t>est pas obbligé</w:t>
      </w:r>
      <w:r w:rsidR="00F8574F" w:rsidRPr="00D12137">
        <w:rPr>
          <w:rFonts w:ascii="Helvetica" w:hAnsi="Helvetica" w:cs="Times New Roman"/>
          <w:sz w:val="22"/>
          <w:szCs w:val="22"/>
        </w:rPr>
        <w:t xml:space="preserve"> by Amadou Kouroum</w:t>
      </w:r>
      <w:r w:rsidR="009348E0" w:rsidRPr="00D12137">
        <w:rPr>
          <w:rFonts w:ascii="Helvetica" w:hAnsi="Helvetica" w:cs="Times New Roman"/>
          <w:sz w:val="22"/>
          <w:szCs w:val="22"/>
        </w:rPr>
        <w:t>)</w:t>
      </w:r>
      <w:r w:rsidR="00F8574F" w:rsidRPr="00D12137">
        <w:rPr>
          <w:rFonts w:ascii="Helvetica" w:hAnsi="Helvetica" w:cs="Times New Roman"/>
          <w:sz w:val="22"/>
          <w:szCs w:val="22"/>
        </w:rPr>
        <w:t xml:space="preserve"> and movies strongly related with the Cameroonian background </w:t>
      </w:r>
      <w:r w:rsidR="009348E0" w:rsidRPr="00D12137">
        <w:rPr>
          <w:rFonts w:ascii="Helvetica" w:hAnsi="Helvetica" w:cs="Times New Roman"/>
          <w:sz w:val="22"/>
          <w:szCs w:val="22"/>
        </w:rPr>
        <w:t>(such as</w:t>
      </w:r>
      <w:r w:rsidR="00F8574F" w:rsidRPr="00D12137">
        <w:rPr>
          <w:rFonts w:ascii="Helvetica" w:hAnsi="Helvetica" w:cs="Times New Roman"/>
          <w:i/>
          <w:iCs/>
          <w:sz w:val="22"/>
          <w:szCs w:val="22"/>
        </w:rPr>
        <w:t xml:space="preserve"> Les Saignantes</w:t>
      </w:r>
      <w:r w:rsidR="00F8574F" w:rsidRPr="00D12137">
        <w:rPr>
          <w:rFonts w:ascii="Helvetica" w:hAnsi="Helvetica" w:cs="Times New Roman"/>
          <w:sz w:val="22"/>
          <w:szCs w:val="22"/>
        </w:rPr>
        <w:t xml:space="preserve"> by Jean-Pierre Bekolo</w:t>
      </w:r>
      <w:r w:rsidR="009348E0" w:rsidRPr="00D12137">
        <w:rPr>
          <w:rFonts w:ascii="Helvetica" w:hAnsi="Helvetica" w:cs="Times New Roman"/>
          <w:sz w:val="22"/>
          <w:szCs w:val="22"/>
        </w:rPr>
        <w:t>)</w:t>
      </w:r>
      <w:r w:rsidR="00F8574F" w:rsidRPr="00D12137">
        <w:rPr>
          <w:rFonts w:ascii="Helvetica" w:hAnsi="Helvetica" w:cs="Times New Roman"/>
          <w:sz w:val="22"/>
          <w:szCs w:val="22"/>
        </w:rPr>
        <w:t xml:space="preserve"> were </w:t>
      </w:r>
      <w:r w:rsidR="00FB2EE8" w:rsidRPr="00D12137">
        <w:rPr>
          <w:rFonts w:ascii="Helvetica" w:hAnsi="Helvetica" w:cs="Times New Roman"/>
          <w:sz w:val="22"/>
          <w:szCs w:val="22"/>
        </w:rPr>
        <w:t>all</w:t>
      </w:r>
      <w:r w:rsidR="00BC26CA" w:rsidRPr="00D12137">
        <w:rPr>
          <w:rFonts w:ascii="Helvetica" w:hAnsi="Helvetica" w:cs="Times New Roman"/>
          <w:sz w:val="22"/>
          <w:szCs w:val="22"/>
        </w:rPr>
        <w:t xml:space="preserve"> stage</w:t>
      </w:r>
      <w:r w:rsidR="00FB2EE8" w:rsidRPr="00D12137">
        <w:rPr>
          <w:rFonts w:ascii="Helvetica" w:hAnsi="Helvetica" w:cs="Times New Roman"/>
          <w:sz w:val="22"/>
          <w:szCs w:val="22"/>
        </w:rPr>
        <w:t>d</w:t>
      </w:r>
      <w:r w:rsidR="00F8574F" w:rsidRPr="00D12137">
        <w:rPr>
          <w:rFonts w:ascii="Helvetica" w:hAnsi="Helvetica" w:cs="Times New Roman"/>
          <w:sz w:val="22"/>
          <w:szCs w:val="22"/>
        </w:rPr>
        <w:t xml:space="preserve">. </w:t>
      </w:r>
      <w:r w:rsidR="00FB2EE8" w:rsidRPr="00D12137">
        <w:rPr>
          <w:rFonts w:ascii="Helvetica" w:hAnsi="Helvetica" w:cs="Times New Roman"/>
          <w:sz w:val="22"/>
          <w:szCs w:val="22"/>
        </w:rPr>
        <w:t>Not long after they had started</w:t>
      </w:r>
      <w:r w:rsidR="00F8574F" w:rsidRPr="00D12137">
        <w:rPr>
          <w:rFonts w:ascii="Helvetica" w:hAnsi="Helvetica" w:cs="Times New Roman"/>
          <w:sz w:val="22"/>
          <w:szCs w:val="22"/>
        </w:rPr>
        <w:t>, the emotional charge and the intellectual value of these events</w:t>
      </w:r>
      <w:r w:rsidR="00FB2EE8" w:rsidRPr="00D12137">
        <w:rPr>
          <w:rFonts w:ascii="Helvetica" w:hAnsi="Helvetica" w:cs="Times New Roman"/>
          <w:sz w:val="22"/>
          <w:szCs w:val="22"/>
        </w:rPr>
        <w:t xml:space="preserve"> -</w:t>
      </w:r>
      <w:r w:rsidR="00F8574F" w:rsidRPr="00D12137">
        <w:rPr>
          <w:rFonts w:ascii="Helvetica" w:hAnsi="Helvetica" w:cs="Times New Roman"/>
          <w:sz w:val="22"/>
          <w:szCs w:val="22"/>
        </w:rPr>
        <w:t xml:space="preserve"> which took place in a district that was barely accessible at that time</w:t>
      </w:r>
      <w:r w:rsidR="00FB2EE8" w:rsidRPr="00D12137">
        <w:rPr>
          <w:rFonts w:ascii="Helvetica" w:hAnsi="Helvetica" w:cs="Times New Roman"/>
          <w:sz w:val="22"/>
          <w:szCs w:val="22"/>
        </w:rPr>
        <w:t xml:space="preserve"> -</w:t>
      </w:r>
      <w:r w:rsidR="00F8574F" w:rsidRPr="00D12137">
        <w:rPr>
          <w:rFonts w:ascii="Helvetica" w:hAnsi="Helvetica" w:cs="Times New Roman"/>
          <w:sz w:val="22"/>
          <w:szCs w:val="22"/>
        </w:rPr>
        <w:t xml:space="preserve"> started to attract not only a middle-class audience but also international promoters and financiers</w:t>
      </w:r>
      <w:r w:rsidR="00FB2EE8" w:rsidRPr="00D12137">
        <w:rPr>
          <w:rFonts w:ascii="Helvetica" w:hAnsi="Helvetica" w:cs="Times New Roman"/>
          <w:sz w:val="22"/>
          <w:szCs w:val="22"/>
        </w:rPr>
        <w:t>. T</w:t>
      </w:r>
      <w:r w:rsidR="00F8574F" w:rsidRPr="00D12137">
        <w:rPr>
          <w:rFonts w:ascii="Helvetica" w:hAnsi="Helvetica" w:cs="Times New Roman"/>
          <w:sz w:val="22"/>
          <w:szCs w:val="22"/>
        </w:rPr>
        <w:t>he Institut Français (</w:t>
      </w:r>
      <w:hyperlink r:id="rId8" w:history="1">
        <w:r w:rsidR="00F8574F" w:rsidRPr="00D12137">
          <w:rPr>
            <w:rFonts w:ascii="Helvetica" w:hAnsi="Helvetica" w:cs="Times New Roman"/>
            <w:sz w:val="22"/>
            <w:szCs w:val="22"/>
            <w:u w:val="single"/>
          </w:rPr>
          <w:t>http://www.ifcameroun.com/programmation-culturelle.html</w:t>
        </w:r>
      </w:hyperlink>
      <w:r w:rsidR="00F8574F" w:rsidRPr="00D12137">
        <w:rPr>
          <w:rFonts w:ascii="Helvetica" w:hAnsi="Helvetica" w:cs="Times New Roman"/>
          <w:sz w:val="22"/>
          <w:szCs w:val="22"/>
        </w:rPr>
        <w:t>) and the Goethe Institut between them</w:t>
      </w:r>
      <w:r w:rsidR="00FB2EE8" w:rsidRPr="00D12137">
        <w:rPr>
          <w:rFonts w:ascii="Helvetica" w:hAnsi="Helvetica" w:cs="Times New Roman"/>
          <w:sz w:val="22"/>
          <w:szCs w:val="22"/>
        </w:rPr>
        <w:t xml:space="preserve"> have funded</w:t>
      </w:r>
      <w:r w:rsidR="00F8574F" w:rsidRPr="00D12137">
        <w:rPr>
          <w:rFonts w:ascii="Helvetica" w:hAnsi="Helvetica" w:cs="Times New Roman"/>
          <w:sz w:val="22"/>
          <w:szCs w:val="22"/>
        </w:rPr>
        <w:t xml:space="preserve"> the initiative to </w:t>
      </w:r>
      <w:r w:rsidR="00FB2EE8" w:rsidRPr="00D12137">
        <w:rPr>
          <w:rFonts w:ascii="Helvetica" w:hAnsi="Helvetica" w:cs="Times New Roman"/>
          <w:sz w:val="22"/>
          <w:szCs w:val="22"/>
        </w:rPr>
        <w:t>allow them to include</w:t>
      </w:r>
      <w:r w:rsidR="00F8574F" w:rsidRPr="00D12137">
        <w:rPr>
          <w:rFonts w:ascii="Helvetica" w:hAnsi="Helvetica" w:cs="Times New Roman"/>
          <w:sz w:val="22"/>
          <w:szCs w:val="22"/>
        </w:rPr>
        <w:t xml:space="preserve"> international guest</w:t>
      </w:r>
      <w:r w:rsidR="00FB2EE8" w:rsidRPr="00D12137">
        <w:rPr>
          <w:rFonts w:ascii="Helvetica" w:hAnsi="Helvetica" w:cs="Times New Roman"/>
          <w:sz w:val="22"/>
          <w:szCs w:val="22"/>
        </w:rPr>
        <w:t>s</w:t>
      </w:r>
      <w:r w:rsidR="00F8574F" w:rsidRPr="00D12137">
        <w:rPr>
          <w:rFonts w:ascii="Helvetica" w:hAnsi="Helvetica" w:cs="Times New Roman"/>
          <w:sz w:val="22"/>
          <w:szCs w:val="22"/>
        </w:rPr>
        <w:t xml:space="preserve"> and troupes, </w:t>
      </w:r>
      <w:r w:rsidR="00FB2EE8" w:rsidRPr="00D12137">
        <w:rPr>
          <w:rFonts w:ascii="Helvetica" w:hAnsi="Helvetica" w:cs="Times New Roman"/>
          <w:sz w:val="22"/>
          <w:szCs w:val="22"/>
        </w:rPr>
        <w:t xml:space="preserve">and thereby </w:t>
      </w:r>
      <w:r w:rsidR="00F8574F" w:rsidRPr="00D12137">
        <w:rPr>
          <w:rFonts w:ascii="Helvetica" w:hAnsi="Helvetica" w:cs="Times New Roman"/>
          <w:sz w:val="22"/>
          <w:szCs w:val="22"/>
        </w:rPr>
        <w:t xml:space="preserve">maintaining </w:t>
      </w:r>
      <w:r w:rsidR="00FB2EE8" w:rsidRPr="00D12137">
        <w:rPr>
          <w:rFonts w:ascii="Helvetica" w:hAnsi="Helvetica" w:cs="Times New Roman"/>
          <w:sz w:val="22"/>
          <w:szCs w:val="22"/>
        </w:rPr>
        <w:t>free access to the events</w:t>
      </w:r>
      <w:r w:rsidR="00F8574F" w:rsidRPr="00D12137">
        <w:rPr>
          <w:rFonts w:ascii="Helvetica" w:hAnsi="Helvetica" w:cs="Times New Roman"/>
          <w:sz w:val="22"/>
          <w:szCs w:val="22"/>
        </w:rPr>
        <w:t>.</w:t>
      </w:r>
    </w:p>
    <w:p w14:paraId="57A46817" w14:textId="32802DAE" w:rsidR="00F8574F" w:rsidRPr="00D12137" w:rsidRDefault="00F8574F">
      <w:pPr>
        <w:jc w:val="both"/>
        <w:rPr>
          <w:rFonts w:ascii="Helvetica" w:hAnsi="Helvetica" w:cs="Times New Roman"/>
          <w:sz w:val="22"/>
          <w:szCs w:val="22"/>
        </w:rPr>
      </w:pPr>
      <w:r w:rsidRPr="00D12137">
        <w:rPr>
          <w:rFonts w:ascii="Helvetica" w:hAnsi="Helvetica" w:cs="Times New Roman"/>
          <w:sz w:val="22"/>
          <w:szCs w:val="22"/>
        </w:rPr>
        <w:t>This kind of activity allowed New Bell</w:t>
      </w:r>
      <w:r w:rsidR="000A3539" w:rsidRPr="00D12137">
        <w:rPr>
          <w:rFonts w:ascii="Helvetica" w:hAnsi="Helvetica" w:cs="Times New Roman"/>
          <w:sz w:val="22"/>
          <w:szCs w:val="22"/>
        </w:rPr>
        <w:t>’</w:t>
      </w:r>
      <w:r w:rsidRPr="00D12137">
        <w:rPr>
          <w:rFonts w:ascii="Helvetica" w:hAnsi="Helvetica" w:cs="Times New Roman"/>
          <w:sz w:val="22"/>
          <w:szCs w:val="22"/>
        </w:rPr>
        <w:t>s inhabitants to overcome their troubled daily routine</w:t>
      </w:r>
      <w:r w:rsidR="00F27CA5" w:rsidRPr="00D12137">
        <w:rPr>
          <w:rFonts w:ascii="Helvetica" w:hAnsi="Helvetica" w:cs="Times New Roman"/>
          <w:sz w:val="22"/>
          <w:szCs w:val="22"/>
        </w:rPr>
        <w:t>s</w:t>
      </w:r>
      <w:r w:rsidRPr="00D12137">
        <w:rPr>
          <w:rFonts w:ascii="Helvetica" w:hAnsi="Helvetica" w:cs="Times New Roman"/>
          <w:sz w:val="22"/>
          <w:szCs w:val="22"/>
        </w:rPr>
        <w:t xml:space="preserve"> and to face </w:t>
      </w:r>
      <w:r w:rsidR="00F27CA5" w:rsidRPr="00D12137">
        <w:rPr>
          <w:rFonts w:ascii="Helvetica" w:hAnsi="Helvetica" w:cs="Times New Roman"/>
          <w:sz w:val="22"/>
          <w:szCs w:val="22"/>
        </w:rPr>
        <w:t xml:space="preserve">afresh </w:t>
      </w:r>
      <w:r w:rsidRPr="00D12137">
        <w:rPr>
          <w:rFonts w:ascii="Helvetica" w:hAnsi="Helvetica" w:cs="Times New Roman"/>
          <w:sz w:val="22"/>
          <w:szCs w:val="22"/>
        </w:rPr>
        <w:t xml:space="preserve">the external world, </w:t>
      </w:r>
      <w:r w:rsidR="00F27CA5" w:rsidRPr="00D12137">
        <w:rPr>
          <w:rFonts w:ascii="Helvetica" w:hAnsi="Helvetica" w:cs="Times New Roman"/>
          <w:sz w:val="22"/>
          <w:szCs w:val="22"/>
        </w:rPr>
        <w:t xml:space="preserve">to </w:t>
      </w:r>
      <w:r w:rsidRPr="00D12137">
        <w:rPr>
          <w:rFonts w:ascii="Helvetica" w:hAnsi="Helvetica" w:cs="Times New Roman"/>
          <w:sz w:val="22"/>
          <w:szCs w:val="22"/>
        </w:rPr>
        <w:t>reflect</w:t>
      </w:r>
      <w:r w:rsidR="00F27CA5" w:rsidRPr="00D12137">
        <w:rPr>
          <w:rFonts w:ascii="Helvetica" w:hAnsi="Helvetica" w:cs="Times New Roman"/>
          <w:sz w:val="22"/>
          <w:szCs w:val="22"/>
        </w:rPr>
        <w:t xml:space="preserve"> on</w:t>
      </w:r>
      <w:r w:rsidRPr="00D12137">
        <w:rPr>
          <w:rFonts w:ascii="Helvetica" w:hAnsi="Helvetica" w:cs="Times New Roman"/>
          <w:sz w:val="22"/>
          <w:szCs w:val="22"/>
        </w:rPr>
        <w:t xml:space="preserve"> their past and the forthcoming future, </w:t>
      </w:r>
      <w:r w:rsidR="00F27CA5" w:rsidRPr="00D12137">
        <w:rPr>
          <w:rFonts w:ascii="Helvetica" w:hAnsi="Helvetica" w:cs="Times New Roman"/>
          <w:sz w:val="22"/>
          <w:szCs w:val="22"/>
        </w:rPr>
        <w:t>to develop</w:t>
      </w:r>
      <w:r w:rsidRPr="00D12137">
        <w:rPr>
          <w:rFonts w:ascii="Helvetica" w:hAnsi="Helvetica" w:cs="Times New Roman"/>
          <w:sz w:val="22"/>
          <w:szCs w:val="22"/>
        </w:rPr>
        <w:t xml:space="preserve"> new interests and</w:t>
      </w:r>
      <w:r w:rsidR="00F27CA5" w:rsidRPr="00D12137">
        <w:rPr>
          <w:rFonts w:ascii="Helvetica" w:hAnsi="Helvetica" w:cs="Times New Roman"/>
          <w:sz w:val="22"/>
          <w:szCs w:val="22"/>
        </w:rPr>
        <w:t xml:space="preserve"> so</w:t>
      </w:r>
      <w:r w:rsidR="00316CE3" w:rsidRPr="00D12137">
        <w:rPr>
          <w:rFonts w:ascii="Helvetica" w:hAnsi="Helvetica" w:cs="Times New Roman"/>
          <w:sz w:val="22"/>
          <w:szCs w:val="22"/>
        </w:rPr>
        <w:t xml:space="preserve"> – accordingly to an organizer</w:t>
      </w:r>
      <w:r w:rsidR="000A3539" w:rsidRPr="00D12137">
        <w:rPr>
          <w:rFonts w:ascii="Helvetica" w:hAnsi="Helvetica" w:cs="Times New Roman"/>
          <w:sz w:val="22"/>
          <w:szCs w:val="22"/>
        </w:rPr>
        <w:t>’</w:t>
      </w:r>
      <w:r w:rsidRPr="00D12137">
        <w:rPr>
          <w:rFonts w:ascii="Helvetica" w:hAnsi="Helvetica" w:cs="Times New Roman"/>
          <w:sz w:val="22"/>
          <w:szCs w:val="22"/>
        </w:rPr>
        <w:t xml:space="preserve">s words - </w:t>
      </w:r>
      <w:r w:rsidR="003864EA" w:rsidRPr="00D12137">
        <w:rPr>
          <w:rFonts w:ascii="Helvetica" w:hAnsi="Helvetica" w:cs="Times New Roman"/>
          <w:sz w:val="22"/>
          <w:szCs w:val="22"/>
        </w:rPr>
        <w:t>‘</w:t>
      </w:r>
      <w:r w:rsidRPr="00D12137">
        <w:rPr>
          <w:rFonts w:ascii="Helvetica" w:hAnsi="Helvetica" w:cs="Times New Roman"/>
          <w:sz w:val="22"/>
          <w:szCs w:val="22"/>
        </w:rPr>
        <w:t>renewing the people</w:t>
      </w:r>
      <w:r w:rsidR="000A3539" w:rsidRPr="00D12137">
        <w:rPr>
          <w:rFonts w:ascii="Helvetica" w:hAnsi="Helvetica" w:cs="Times New Roman"/>
          <w:sz w:val="22"/>
          <w:szCs w:val="22"/>
        </w:rPr>
        <w:t>’</w:t>
      </w:r>
      <w:r w:rsidRPr="00D12137">
        <w:rPr>
          <w:rFonts w:ascii="Helvetica" w:hAnsi="Helvetica" w:cs="Times New Roman"/>
          <w:sz w:val="22"/>
          <w:szCs w:val="22"/>
        </w:rPr>
        <w:t>s way of living</w:t>
      </w:r>
      <w:r w:rsidR="003864EA" w:rsidRPr="00D12137">
        <w:rPr>
          <w:rFonts w:ascii="Helvetica" w:hAnsi="Helvetica" w:cs="Times New Roman"/>
          <w:sz w:val="22"/>
          <w:szCs w:val="22"/>
        </w:rPr>
        <w:t>’</w:t>
      </w:r>
      <w:r w:rsidR="00F70E3A" w:rsidRPr="00D12137">
        <w:rPr>
          <w:rStyle w:val="Rimandonotadichiusura"/>
          <w:rFonts w:ascii="Helvetica" w:hAnsi="Helvetica" w:cs="Times New Roman"/>
          <w:sz w:val="22"/>
          <w:szCs w:val="22"/>
        </w:rPr>
        <w:endnoteReference w:id="8"/>
      </w:r>
      <w:r w:rsidRPr="00D12137">
        <w:rPr>
          <w:rFonts w:ascii="Helvetica" w:hAnsi="Helvetica" w:cs="Times New Roman"/>
          <w:sz w:val="22"/>
          <w:szCs w:val="22"/>
        </w:rPr>
        <w:t>. Moreover, this initiative allowed the inhabitants of the district to have an active role in the promotion of the city</w:t>
      </w:r>
      <w:r w:rsidR="000A3539" w:rsidRPr="00D12137">
        <w:rPr>
          <w:rFonts w:ascii="Helvetica" w:hAnsi="Helvetica" w:cs="Times New Roman"/>
          <w:sz w:val="22"/>
          <w:szCs w:val="22"/>
        </w:rPr>
        <w:t>’</w:t>
      </w:r>
      <w:r w:rsidRPr="00D12137">
        <w:rPr>
          <w:rFonts w:ascii="Helvetica" w:hAnsi="Helvetica" w:cs="Times New Roman"/>
          <w:sz w:val="22"/>
          <w:szCs w:val="22"/>
        </w:rPr>
        <w:t xml:space="preserve">s cultural life, </w:t>
      </w:r>
      <w:r w:rsidR="00316CE3" w:rsidRPr="00D12137">
        <w:rPr>
          <w:rFonts w:ascii="Helvetica" w:hAnsi="Helvetica" w:cs="Times New Roman"/>
          <w:sz w:val="22"/>
          <w:szCs w:val="22"/>
        </w:rPr>
        <w:t>and to welcome</w:t>
      </w:r>
      <w:r w:rsidRPr="00D12137">
        <w:rPr>
          <w:rFonts w:ascii="Helvetica" w:hAnsi="Helvetica" w:cs="Times New Roman"/>
          <w:sz w:val="22"/>
          <w:szCs w:val="22"/>
        </w:rPr>
        <w:t xml:space="preserve"> people coming from different </w:t>
      </w:r>
      <w:r w:rsidR="00F70E3A" w:rsidRPr="00D12137">
        <w:rPr>
          <w:rFonts w:ascii="Helvetica" w:hAnsi="Helvetica" w:cs="Times New Roman"/>
          <w:sz w:val="22"/>
          <w:szCs w:val="22"/>
        </w:rPr>
        <w:t>neighbourhoods</w:t>
      </w:r>
      <w:r w:rsidRPr="00D12137">
        <w:rPr>
          <w:rFonts w:ascii="Helvetica" w:hAnsi="Helvetica" w:cs="Times New Roman"/>
          <w:sz w:val="22"/>
          <w:szCs w:val="22"/>
        </w:rPr>
        <w:t xml:space="preserve"> and social classes, giving them the possibility to discover the liveliness of a district historically </w:t>
      </w:r>
      <w:r w:rsidR="00F27CA5" w:rsidRPr="00D12137">
        <w:rPr>
          <w:rFonts w:ascii="Helvetica" w:hAnsi="Helvetica" w:cs="Times New Roman"/>
          <w:sz w:val="22"/>
          <w:szCs w:val="22"/>
        </w:rPr>
        <w:t>considered to be</w:t>
      </w:r>
      <w:r w:rsidRPr="00D12137">
        <w:rPr>
          <w:rFonts w:ascii="Helvetica" w:hAnsi="Helvetica" w:cs="Times New Roman"/>
          <w:sz w:val="22"/>
          <w:szCs w:val="22"/>
        </w:rPr>
        <w:t xml:space="preserve"> dangerous.</w:t>
      </w:r>
      <w:r w:rsidR="00FB2EE8" w:rsidRPr="00D12137">
        <w:rPr>
          <w:rFonts w:ascii="Helvetica" w:hAnsi="Helvetica" w:cs="Times New Roman"/>
          <w:sz w:val="22"/>
          <w:szCs w:val="22"/>
        </w:rPr>
        <w:t xml:space="preserve"> </w:t>
      </w:r>
      <w:r w:rsidRPr="00D12137">
        <w:rPr>
          <w:rFonts w:ascii="Helvetica" w:hAnsi="Helvetica" w:cs="Times New Roman"/>
          <w:sz w:val="22"/>
          <w:szCs w:val="22"/>
        </w:rPr>
        <w:t>Together with Cercle Kapsiki</w:t>
      </w:r>
      <w:r w:rsidR="000A3539" w:rsidRPr="00D12137">
        <w:rPr>
          <w:rFonts w:ascii="Helvetica" w:hAnsi="Helvetica" w:cs="Times New Roman"/>
          <w:sz w:val="22"/>
          <w:szCs w:val="22"/>
        </w:rPr>
        <w:t>’</w:t>
      </w:r>
      <w:r w:rsidRPr="00D12137">
        <w:rPr>
          <w:rFonts w:ascii="Helvetica" w:hAnsi="Helvetica" w:cs="Times New Roman"/>
          <w:sz w:val="22"/>
          <w:szCs w:val="22"/>
        </w:rPr>
        <w:t>s work, doual</w:t>
      </w:r>
      <w:r w:rsidR="000A3539" w:rsidRPr="00D12137">
        <w:rPr>
          <w:rFonts w:ascii="Helvetica" w:hAnsi="Helvetica" w:cs="Times New Roman"/>
          <w:sz w:val="22"/>
          <w:szCs w:val="22"/>
        </w:rPr>
        <w:t>’</w:t>
      </w:r>
      <w:r w:rsidRPr="00D12137">
        <w:rPr>
          <w:rFonts w:ascii="Helvetica" w:hAnsi="Helvetica" w:cs="Times New Roman"/>
          <w:sz w:val="22"/>
          <w:szCs w:val="22"/>
        </w:rPr>
        <w:t xml:space="preserve">art selected New Bell as a privileged </w:t>
      </w:r>
      <w:r w:rsidR="00F70E3A" w:rsidRPr="00D12137">
        <w:rPr>
          <w:rFonts w:ascii="Helvetica" w:hAnsi="Helvetica" w:cs="Times New Roman"/>
          <w:sz w:val="22"/>
          <w:szCs w:val="22"/>
        </w:rPr>
        <w:t>neighbourhood</w:t>
      </w:r>
      <w:r w:rsidRPr="00D12137">
        <w:rPr>
          <w:rFonts w:ascii="Helvetica" w:hAnsi="Helvetica" w:cs="Times New Roman"/>
          <w:sz w:val="22"/>
          <w:szCs w:val="22"/>
        </w:rPr>
        <w:t xml:space="preserve"> to host permanent art installations. Since the first edition of the SUD – Salon Urbain</w:t>
      </w:r>
      <w:r w:rsidR="007574A3" w:rsidRPr="00D12137">
        <w:rPr>
          <w:rFonts w:ascii="Helvetica" w:hAnsi="Helvetica" w:cs="Times New Roman"/>
          <w:sz w:val="22"/>
          <w:szCs w:val="22"/>
        </w:rPr>
        <w:t xml:space="preserve"> de Douala in 2007, New Bell </w:t>
      </w:r>
      <w:r w:rsidR="00F27CA5" w:rsidRPr="00D12137">
        <w:rPr>
          <w:rFonts w:ascii="Helvetica" w:hAnsi="Helvetica" w:cs="Times New Roman"/>
          <w:sz w:val="22"/>
          <w:szCs w:val="22"/>
        </w:rPr>
        <w:t>developed a local pride</w:t>
      </w:r>
      <w:r w:rsidRPr="00D12137">
        <w:rPr>
          <w:rFonts w:ascii="Helvetica" w:hAnsi="Helvetica" w:cs="Times New Roman"/>
          <w:sz w:val="22"/>
          <w:szCs w:val="22"/>
        </w:rPr>
        <w:t xml:space="preserve"> </w:t>
      </w:r>
      <w:r w:rsidR="00F27CA5" w:rsidRPr="00D12137">
        <w:rPr>
          <w:rFonts w:ascii="Helvetica" w:hAnsi="Helvetica" w:cs="Times New Roman"/>
          <w:sz w:val="22"/>
          <w:szCs w:val="22"/>
        </w:rPr>
        <w:t>in</w:t>
      </w:r>
      <w:r w:rsidR="00316CE3" w:rsidRPr="00D12137">
        <w:rPr>
          <w:rFonts w:ascii="Helvetica" w:hAnsi="Helvetica" w:cs="Times New Roman"/>
          <w:sz w:val="22"/>
          <w:szCs w:val="22"/>
        </w:rPr>
        <w:t xml:space="preserve"> the presence of public art</w:t>
      </w:r>
      <w:r w:rsidRPr="00D12137">
        <w:rPr>
          <w:rFonts w:ascii="Helvetica" w:hAnsi="Helvetica" w:cs="Times New Roman"/>
          <w:sz w:val="22"/>
          <w:szCs w:val="22"/>
        </w:rPr>
        <w:t xml:space="preserve">works </w:t>
      </w:r>
      <w:r w:rsidR="00316CE3" w:rsidRPr="00D12137">
        <w:rPr>
          <w:rFonts w:ascii="Helvetica" w:hAnsi="Helvetica" w:cs="Times New Roman"/>
          <w:sz w:val="22"/>
          <w:szCs w:val="22"/>
        </w:rPr>
        <w:t>realized</w:t>
      </w:r>
      <w:r w:rsidRPr="00D12137">
        <w:rPr>
          <w:rFonts w:ascii="Helvetica" w:hAnsi="Helvetica" w:cs="Times New Roman"/>
          <w:sz w:val="22"/>
          <w:szCs w:val="22"/>
        </w:rPr>
        <w:t xml:space="preserve"> by internationally renowned artists. Among them there are two </w:t>
      </w:r>
      <w:r w:rsidR="000E1C3F" w:rsidRPr="00D12137">
        <w:rPr>
          <w:rFonts w:ascii="Helvetica" w:hAnsi="Helvetica" w:cs="Times New Roman"/>
          <w:sz w:val="22"/>
          <w:szCs w:val="22"/>
        </w:rPr>
        <w:t xml:space="preserve">monuments and several other </w:t>
      </w:r>
      <w:r w:rsidRPr="00D12137">
        <w:rPr>
          <w:rFonts w:ascii="Helvetica" w:hAnsi="Helvetica" w:cs="Times New Roman"/>
          <w:sz w:val="22"/>
          <w:szCs w:val="22"/>
        </w:rPr>
        <w:t>installations</w:t>
      </w:r>
      <w:r w:rsidR="00F27CA5" w:rsidRPr="00D12137">
        <w:rPr>
          <w:rFonts w:ascii="Helvetica" w:hAnsi="Helvetica" w:cs="Times New Roman"/>
          <w:sz w:val="22"/>
          <w:szCs w:val="22"/>
        </w:rPr>
        <w:t>:</w:t>
      </w:r>
      <w:r w:rsidRPr="00D12137">
        <w:rPr>
          <w:rFonts w:ascii="Helvetica" w:hAnsi="Helvetica" w:cs="Times New Roman"/>
          <w:sz w:val="22"/>
          <w:szCs w:val="22"/>
        </w:rPr>
        <w:t xml:space="preserve"> the</w:t>
      </w:r>
      <w:r w:rsidRPr="00D12137">
        <w:rPr>
          <w:rFonts w:ascii="Helvetica" w:hAnsi="Helvetica" w:cs="Times New Roman"/>
          <w:i/>
          <w:iCs/>
          <w:sz w:val="22"/>
          <w:szCs w:val="22"/>
        </w:rPr>
        <w:t xml:space="preserve"> Njé Mo Yé</w:t>
      </w:r>
      <w:r w:rsidRPr="00D12137">
        <w:rPr>
          <w:rFonts w:ascii="Helvetica" w:hAnsi="Helvetica" w:cs="Times New Roman"/>
          <w:sz w:val="22"/>
          <w:szCs w:val="22"/>
        </w:rPr>
        <w:t xml:space="preserve"> by Koko Komengé, considered </w:t>
      </w:r>
      <w:r w:rsidR="00F27CA5" w:rsidRPr="00D12137">
        <w:rPr>
          <w:rFonts w:ascii="Helvetica" w:hAnsi="Helvetica" w:cs="Times New Roman"/>
          <w:sz w:val="22"/>
          <w:szCs w:val="22"/>
        </w:rPr>
        <w:t xml:space="preserve">to be </w:t>
      </w:r>
      <w:r w:rsidRPr="00D12137">
        <w:rPr>
          <w:rFonts w:ascii="Helvetica" w:hAnsi="Helvetica" w:cs="Times New Roman"/>
          <w:sz w:val="22"/>
          <w:szCs w:val="22"/>
        </w:rPr>
        <w:t>the</w:t>
      </w:r>
      <w:r w:rsidRPr="00D12137">
        <w:rPr>
          <w:rFonts w:ascii="Helvetica" w:hAnsi="Helvetica" w:cs="Times New Roman"/>
          <w:i/>
          <w:iCs/>
          <w:sz w:val="22"/>
          <w:szCs w:val="22"/>
        </w:rPr>
        <w:t xml:space="preserve"> father</w:t>
      </w:r>
      <w:r w:rsidRPr="00D12137">
        <w:rPr>
          <w:rFonts w:ascii="Helvetica" w:hAnsi="Helvetica" w:cs="Times New Roman"/>
          <w:sz w:val="22"/>
          <w:szCs w:val="22"/>
        </w:rPr>
        <w:t xml:space="preserve"> of contemporary Cameroonian artists</w:t>
      </w:r>
      <w:r w:rsidR="00F27CA5" w:rsidRPr="00D12137">
        <w:rPr>
          <w:rFonts w:ascii="Helvetica" w:hAnsi="Helvetica" w:cs="Times New Roman"/>
          <w:sz w:val="22"/>
          <w:szCs w:val="22"/>
        </w:rPr>
        <w:t>;</w:t>
      </w:r>
      <w:r w:rsidRPr="00D12137">
        <w:rPr>
          <w:rFonts w:ascii="Helvetica" w:hAnsi="Helvetica" w:cs="Times New Roman"/>
          <w:sz w:val="22"/>
          <w:szCs w:val="22"/>
        </w:rPr>
        <w:t xml:space="preserve"> and the</w:t>
      </w:r>
      <w:r w:rsidRPr="00D12137">
        <w:rPr>
          <w:rFonts w:ascii="Helvetica" w:hAnsi="Helvetica" w:cs="Times New Roman"/>
          <w:i/>
          <w:iCs/>
          <w:sz w:val="22"/>
          <w:szCs w:val="22"/>
        </w:rPr>
        <w:t xml:space="preserve"> Colonne Pascal</w:t>
      </w:r>
      <w:r w:rsidRPr="00D12137">
        <w:rPr>
          <w:rFonts w:ascii="Helvetica" w:hAnsi="Helvetica" w:cs="Times New Roman"/>
          <w:sz w:val="22"/>
          <w:szCs w:val="22"/>
        </w:rPr>
        <w:t xml:space="preserve"> by Marthine Tayou, one of the most famous African artist of the worl</w:t>
      </w:r>
      <w:r w:rsidR="00F83869" w:rsidRPr="00D12137">
        <w:rPr>
          <w:rFonts w:ascii="Helvetica" w:hAnsi="Helvetica" w:cs="Times New Roman"/>
          <w:sz w:val="22"/>
          <w:szCs w:val="22"/>
        </w:rPr>
        <w:t>d</w:t>
      </w:r>
      <w:r w:rsidR="00ED475A" w:rsidRPr="00D12137">
        <w:rPr>
          <w:rFonts w:ascii="Helvetica" w:hAnsi="Helvetica" w:cs="Times New Roman"/>
          <w:sz w:val="22"/>
          <w:szCs w:val="22"/>
        </w:rPr>
        <w:t xml:space="preserve">. This is in addition to </w:t>
      </w:r>
      <w:r w:rsidRPr="00D12137">
        <w:rPr>
          <w:rFonts w:ascii="Helvetica" w:hAnsi="Helvetica" w:cs="Times New Roman"/>
          <w:i/>
          <w:iCs/>
          <w:sz w:val="22"/>
          <w:szCs w:val="22"/>
        </w:rPr>
        <w:t>New Walk Ways,</w:t>
      </w:r>
      <w:r w:rsidRPr="00D12137">
        <w:rPr>
          <w:rFonts w:ascii="Helvetica" w:hAnsi="Helvetica" w:cs="Times New Roman"/>
          <w:sz w:val="22"/>
          <w:szCs w:val="22"/>
        </w:rPr>
        <w:t xml:space="preserve"> a 500 meters long installation by Kamiel Vershuren, a </w:t>
      </w:r>
      <w:r w:rsidR="00FB2EE8" w:rsidRPr="00D12137">
        <w:rPr>
          <w:rFonts w:ascii="Helvetica" w:hAnsi="Helvetica" w:cs="Times New Roman"/>
          <w:sz w:val="22"/>
          <w:szCs w:val="22"/>
        </w:rPr>
        <w:t>R</w:t>
      </w:r>
      <w:r w:rsidRPr="00D12137">
        <w:rPr>
          <w:rFonts w:ascii="Helvetica" w:hAnsi="Helvetica" w:cs="Times New Roman"/>
          <w:sz w:val="22"/>
          <w:szCs w:val="22"/>
        </w:rPr>
        <w:t>otterdam-based artist</w:t>
      </w:r>
      <w:r w:rsidR="00ED475A" w:rsidRPr="00D12137">
        <w:rPr>
          <w:rFonts w:ascii="Helvetica" w:hAnsi="Helvetica" w:cs="Times New Roman"/>
          <w:sz w:val="22"/>
          <w:szCs w:val="22"/>
        </w:rPr>
        <w:t>;</w:t>
      </w:r>
      <w:r w:rsidRPr="00D12137">
        <w:rPr>
          <w:rFonts w:ascii="Helvetica" w:hAnsi="Helvetica" w:cs="Times New Roman"/>
          <w:sz w:val="22"/>
          <w:szCs w:val="22"/>
        </w:rPr>
        <w:t xml:space="preserve"> and two mural projects including</w:t>
      </w:r>
      <w:r w:rsidRPr="00D12137">
        <w:rPr>
          <w:rFonts w:ascii="Helvetica" w:hAnsi="Helvetica" w:cs="Times New Roman"/>
          <w:i/>
          <w:iCs/>
          <w:sz w:val="22"/>
          <w:szCs w:val="22"/>
        </w:rPr>
        <w:t xml:space="preserve"> Oasis</w:t>
      </w:r>
      <w:r w:rsidRPr="00D12137">
        <w:rPr>
          <w:rFonts w:ascii="Helvetica" w:hAnsi="Helvetica" w:cs="Times New Roman"/>
          <w:sz w:val="22"/>
          <w:szCs w:val="22"/>
        </w:rPr>
        <w:t xml:space="preserve"> by Tracey Rose (South Africa) enclosed in the walls of the CBC Babylon School, and</w:t>
      </w:r>
      <w:r w:rsidRPr="00D12137">
        <w:rPr>
          <w:rFonts w:ascii="Helvetica" w:hAnsi="Helvetica" w:cs="Times New Roman"/>
          <w:i/>
          <w:iCs/>
          <w:sz w:val="22"/>
          <w:szCs w:val="22"/>
        </w:rPr>
        <w:t xml:space="preserve"> Les Mots Écrits</w:t>
      </w:r>
      <w:r w:rsidRPr="00D12137">
        <w:rPr>
          <w:rFonts w:ascii="Helvetica" w:hAnsi="Helvetica" w:cs="Times New Roman"/>
          <w:sz w:val="22"/>
          <w:szCs w:val="22"/>
        </w:rPr>
        <w:t xml:space="preserve"> by Hervé Yamguen, artist, poet and member of the Cercle Kapsiki living in New Bell.</w:t>
      </w:r>
    </w:p>
    <w:p w14:paraId="0475503E" w14:textId="77777777" w:rsidR="00B76148" w:rsidRPr="00D12137" w:rsidRDefault="00B76148">
      <w:pPr>
        <w:jc w:val="both"/>
        <w:rPr>
          <w:rFonts w:ascii="Helvetica" w:hAnsi="Helvetica" w:cs="Times New Roman"/>
          <w:sz w:val="22"/>
          <w:szCs w:val="22"/>
        </w:rPr>
      </w:pPr>
    </w:p>
    <w:p w14:paraId="0C42D845" w14:textId="77777777" w:rsidR="0068194C" w:rsidRPr="00D12137" w:rsidRDefault="0068194C" w:rsidP="00711BE8">
      <w:pPr>
        <w:pStyle w:val="Titolo1"/>
        <w:spacing w:before="0"/>
        <w:jc w:val="both"/>
        <w:rPr>
          <w:rFonts w:ascii="Helvetica" w:hAnsi="Helvetica" w:cs="Times New Roman"/>
          <w:color w:val="auto"/>
          <w:sz w:val="22"/>
          <w:szCs w:val="22"/>
        </w:rPr>
      </w:pPr>
      <w:r w:rsidRPr="00D12137">
        <w:rPr>
          <w:rFonts w:ascii="Helvetica" w:hAnsi="Helvetica" w:cs="Times New Roman"/>
          <w:color w:val="auto"/>
          <w:sz w:val="22"/>
          <w:szCs w:val="22"/>
        </w:rPr>
        <w:t xml:space="preserve">Les Mots Écrits de New Bell </w:t>
      </w:r>
    </w:p>
    <w:p w14:paraId="14C3F638" w14:textId="4C897EEE" w:rsidR="0068194C" w:rsidRPr="00D12137" w:rsidRDefault="0068194C" w:rsidP="00B76148">
      <w:pPr>
        <w:widowControl w:val="0"/>
        <w:autoSpaceDE w:val="0"/>
        <w:autoSpaceDN w:val="0"/>
        <w:adjustRightInd w:val="0"/>
        <w:jc w:val="both"/>
        <w:rPr>
          <w:rFonts w:ascii="Helvetica" w:hAnsi="Helvetica" w:cs="Times New Roman"/>
          <w:sz w:val="22"/>
          <w:szCs w:val="22"/>
        </w:rPr>
      </w:pPr>
      <w:r w:rsidRPr="00D12137">
        <w:rPr>
          <w:rFonts w:ascii="Helvetica" w:hAnsi="Helvetica" w:cs="Times New Roman"/>
          <w:sz w:val="22"/>
          <w:szCs w:val="22"/>
        </w:rPr>
        <w:t>The SUD2010 edition dedicated to the theme of water, allowed the artist Hervé Yamguen to wo</w:t>
      </w:r>
      <w:r w:rsidR="00316CE3" w:rsidRPr="00D12137">
        <w:rPr>
          <w:rFonts w:ascii="Helvetica" w:hAnsi="Helvetica" w:cs="Times New Roman"/>
          <w:sz w:val="22"/>
          <w:szCs w:val="22"/>
        </w:rPr>
        <w:t xml:space="preserve">rk on a </w:t>
      </w:r>
      <w:r w:rsidR="00ED475A" w:rsidRPr="00D12137">
        <w:rPr>
          <w:rFonts w:ascii="Helvetica" w:hAnsi="Helvetica" w:cs="Times New Roman"/>
          <w:sz w:val="22"/>
          <w:szCs w:val="22"/>
        </w:rPr>
        <w:t xml:space="preserve">pressing </w:t>
      </w:r>
      <w:r w:rsidR="00316CE3" w:rsidRPr="00D12137">
        <w:rPr>
          <w:rFonts w:ascii="Helvetica" w:hAnsi="Helvetica" w:cs="Times New Roman"/>
          <w:sz w:val="22"/>
          <w:szCs w:val="22"/>
        </w:rPr>
        <w:t>issue concerning his</w:t>
      </w:r>
      <w:r w:rsidRPr="00D12137">
        <w:rPr>
          <w:rFonts w:ascii="Helvetica" w:hAnsi="Helvetica" w:cs="Times New Roman"/>
          <w:sz w:val="22"/>
          <w:szCs w:val="22"/>
        </w:rPr>
        <w:t xml:space="preserve"> district. Les Mots</w:t>
      </w:r>
      <w:r w:rsidR="007574A3" w:rsidRPr="00D12137">
        <w:rPr>
          <w:rFonts w:ascii="Helvetica" w:hAnsi="Helvetica" w:cs="Times New Roman"/>
          <w:sz w:val="22"/>
          <w:szCs w:val="22"/>
        </w:rPr>
        <w:t xml:space="preserve"> É</w:t>
      </w:r>
      <w:r w:rsidRPr="00D12137">
        <w:rPr>
          <w:rFonts w:ascii="Helvetica" w:hAnsi="Helvetica" w:cs="Times New Roman"/>
          <w:sz w:val="22"/>
          <w:szCs w:val="22"/>
        </w:rPr>
        <w:t xml:space="preserve">crits de New Bell is a work composed by six wall installations which show segments of text extracted </w:t>
      </w:r>
      <w:r w:rsidR="0021059A" w:rsidRPr="00D12137">
        <w:rPr>
          <w:rFonts w:ascii="Helvetica" w:hAnsi="Helvetica" w:cs="Times New Roman"/>
          <w:sz w:val="22"/>
          <w:szCs w:val="22"/>
        </w:rPr>
        <w:t xml:space="preserve">from </w:t>
      </w:r>
      <w:r w:rsidRPr="00D12137">
        <w:rPr>
          <w:rFonts w:ascii="Helvetica" w:hAnsi="Helvetica" w:cs="Times New Roman"/>
          <w:sz w:val="22"/>
          <w:szCs w:val="22"/>
        </w:rPr>
        <w:t>the songs of two New Bell</w:t>
      </w:r>
      <w:r w:rsidR="000A3539" w:rsidRPr="00D12137">
        <w:rPr>
          <w:rFonts w:ascii="Helvetica" w:hAnsi="Helvetica" w:cs="Times New Roman"/>
          <w:sz w:val="22"/>
          <w:szCs w:val="22"/>
        </w:rPr>
        <w:t>’</w:t>
      </w:r>
      <w:r w:rsidRPr="00D12137">
        <w:rPr>
          <w:rFonts w:ascii="Helvetica" w:hAnsi="Helvetica" w:cs="Times New Roman"/>
          <w:sz w:val="22"/>
          <w:szCs w:val="22"/>
        </w:rPr>
        <w:t>s rappers employed by the artist</w:t>
      </w:r>
      <w:r w:rsidR="0021059A" w:rsidRPr="00D12137">
        <w:rPr>
          <w:rFonts w:ascii="Helvetica" w:hAnsi="Helvetica" w:cs="Times New Roman"/>
          <w:sz w:val="22"/>
          <w:szCs w:val="22"/>
        </w:rPr>
        <w:t>. It</w:t>
      </w:r>
      <w:r w:rsidRPr="00D12137">
        <w:rPr>
          <w:rFonts w:ascii="Helvetica" w:hAnsi="Helvetica" w:cs="Times New Roman"/>
          <w:sz w:val="22"/>
          <w:szCs w:val="22"/>
        </w:rPr>
        <w:t xml:space="preserve"> represents the words on specific building</w:t>
      </w:r>
      <w:r w:rsidR="000A3539" w:rsidRPr="00D12137">
        <w:rPr>
          <w:rFonts w:ascii="Helvetica" w:hAnsi="Helvetica" w:cs="Times New Roman"/>
          <w:sz w:val="22"/>
          <w:szCs w:val="22"/>
        </w:rPr>
        <w:t>’</w:t>
      </w:r>
      <w:r w:rsidRPr="00D12137">
        <w:rPr>
          <w:rFonts w:ascii="Helvetica" w:hAnsi="Helvetica" w:cs="Times New Roman"/>
          <w:sz w:val="22"/>
          <w:szCs w:val="22"/>
        </w:rPr>
        <w:t>s facades, using materials which are deeply linked to the context and to the audience.</w:t>
      </w:r>
      <w:r w:rsidR="0021059A" w:rsidRPr="00D12137">
        <w:rPr>
          <w:rFonts w:ascii="Helvetica" w:hAnsi="Helvetica" w:cs="Times New Roman"/>
          <w:sz w:val="22"/>
          <w:szCs w:val="22"/>
        </w:rPr>
        <w:t xml:space="preserve"> By doing so, </w:t>
      </w:r>
      <w:r w:rsidR="007574A3" w:rsidRPr="00D12137">
        <w:rPr>
          <w:rFonts w:ascii="Helvetica" w:hAnsi="Helvetica" w:cs="Times New Roman"/>
          <w:sz w:val="22"/>
          <w:szCs w:val="22"/>
        </w:rPr>
        <w:t>Les Mots É</w:t>
      </w:r>
      <w:r w:rsidRPr="00D12137">
        <w:rPr>
          <w:rFonts w:ascii="Helvetica" w:hAnsi="Helvetica" w:cs="Times New Roman"/>
          <w:sz w:val="22"/>
          <w:szCs w:val="22"/>
        </w:rPr>
        <w:t>crits de New Bell describe</w:t>
      </w:r>
      <w:r w:rsidR="0021059A" w:rsidRPr="00D12137">
        <w:rPr>
          <w:rFonts w:ascii="Helvetica" w:hAnsi="Helvetica" w:cs="Times New Roman"/>
          <w:sz w:val="22"/>
          <w:szCs w:val="22"/>
        </w:rPr>
        <w:t>s</w:t>
      </w:r>
      <w:r w:rsidRPr="00D12137">
        <w:rPr>
          <w:rFonts w:ascii="Helvetica" w:hAnsi="Helvetica" w:cs="Times New Roman"/>
          <w:sz w:val="22"/>
          <w:szCs w:val="22"/>
        </w:rPr>
        <w:t xml:space="preserve"> the unhealthy situation in which the district is forced to live. The lack of an access to drinking water does not mean that there is no water in New Bell. Rivulets of polluted water overwhelmed by garbage cross New Bell and often define the borders between blocks. The songs </w:t>
      </w:r>
      <w:r w:rsidR="0021059A" w:rsidRPr="00D12137">
        <w:rPr>
          <w:rFonts w:ascii="Helvetica" w:hAnsi="Helvetica" w:cs="Times New Roman"/>
          <w:sz w:val="22"/>
          <w:szCs w:val="22"/>
        </w:rPr>
        <w:t xml:space="preserve">that </w:t>
      </w:r>
      <w:r w:rsidRPr="00D12137">
        <w:rPr>
          <w:rFonts w:ascii="Helvetica" w:hAnsi="Helvetica" w:cs="Times New Roman"/>
          <w:sz w:val="22"/>
          <w:szCs w:val="22"/>
        </w:rPr>
        <w:t xml:space="preserve">inspired Les </w:t>
      </w:r>
      <w:r w:rsidR="002535C9" w:rsidRPr="00D12137">
        <w:rPr>
          <w:rFonts w:ascii="Helvetica" w:hAnsi="Helvetica" w:cs="Times New Roman"/>
          <w:sz w:val="22"/>
          <w:szCs w:val="22"/>
        </w:rPr>
        <w:t xml:space="preserve">Mots </w:t>
      </w:r>
      <w:r w:rsidR="007574A3" w:rsidRPr="00D12137">
        <w:rPr>
          <w:rFonts w:ascii="Helvetica" w:hAnsi="Helvetica" w:cs="Times New Roman"/>
          <w:sz w:val="22"/>
          <w:szCs w:val="22"/>
        </w:rPr>
        <w:t>Écrits</w:t>
      </w:r>
      <w:r w:rsidR="002535C9" w:rsidRPr="00D12137">
        <w:rPr>
          <w:rFonts w:ascii="Helvetica" w:hAnsi="Helvetica" w:cs="Times New Roman"/>
          <w:sz w:val="22"/>
          <w:szCs w:val="22"/>
        </w:rPr>
        <w:t xml:space="preserve"> tell</w:t>
      </w:r>
      <w:r w:rsidRPr="00D12137">
        <w:rPr>
          <w:rFonts w:ascii="Helvetica" w:hAnsi="Helvetica" w:cs="Times New Roman"/>
          <w:sz w:val="22"/>
          <w:szCs w:val="22"/>
        </w:rPr>
        <w:t xml:space="preserve"> how pure and clean water reflects the population</w:t>
      </w:r>
      <w:r w:rsidR="000A3539" w:rsidRPr="00D12137">
        <w:rPr>
          <w:rFonts w:ascii="Helvetica" w:hAnsi="Helvetica" w:cs="Times New Roman"/>
          <w:sz w:val="22"/>
          <w:szCs w:val="22"/>
        </w:rPr>
        <w:t>’</w:t>
      </w:r>
      <w:r w:rsidRPr="00D12137">
        <w:rPr>
          <w:rFonts w:ascii="Helvetica" w:hAnsi="Helvetica" w:cs="Times New Roman"/>
          <w:sz w:val="22"/>
          <w:szCs w:val="22"/>
        </w:rPr>
        <w:t>s wish to feel well, to live happily – a happiness which today is in decline because water pollution causes diseases</w:t>
      </w:r>
      <w:r w:rsidR="0021059A" w:rsidRPr="00D12137">
        <w:rPr>
          <w:rFonts w:ascii="Helvetica" w:hAnsi="Helvetica" w:cs="Times New Roman"/>
          <w:sz w:val="22"/>
          <w:szCs w:val="22"/>
        </w:rPr>
        <w:t xml:space="preserve"> and suffering and raise </w:t>
      </w:r>
      <w:r w:rsidRPr="00D12137">
        <w:rPr>
          <w:rFonts w:ascii="Helvetica" w:hAnsi="Helvetica" w:cs="Times New Roman"/>
          <w:sz w:val="22"/>
          <w:szCs w:val="22"/>
        </w:rPr>
        <w:t>infant mortality</w:t>
      </w:r>
      <w:r w:rsidR="0021059A" w:rsidRPr="00D12137">
        <w:rPr>
          <w:rFonts w:ascii="Helvetica" w:hAnsi="Helvetica" w:cs="Times New Roman"/>
          <w:sz w:val="22"/>
          <w:szCs w:val="22"/>
        </w:rPr>
        <w:t xml:space="preserve"> rates.</w:t>
      </w:r>
      <w:r w:rsidRPr="00D12137">
        <w:rPr>
          <w:rFonts w:ascii="Helvetica" w:hAnsi="Helvetica" w:cs="Times New Roman"/>
          <w:sz w:val="22"/>
          <w:szCs w:val="22"/>
        </w:rPr>
        <w:t xml:space="preserve"> New Bell</w:t>
      </w:r>
      <w:r w:rsidR="000A3539" w:rsidRPr="00D12137">
        <w:rPr>
          <w:rFonts w:ascii="Helvetica" w:hAnsi="Helvetica" w:cs="Times New Roman"/>
          <w:sz w:val="22"/>
          <w:szCs w:val="22"/>
        </w:rPr>
        <w:t>’</w:t>
      </w:r>
      <w:r w:rsidRPr="00D12137">
        <w:rPr>
          <w:rFonts w:ascii="Helvetica" w:hAnsi="Helvetica" w:cs="Times New Roman"/>
          <w:sz w:val="22"/>
          <w:szCs w:val="22"/>
        </w:rPr>
        <w:t>s rappers compare water with a thief: it is an element which escapes from the inhabitants in spite of its proximity and abundance.</w:t>
      </w:r>
      <w:r w:rsidR="00B76148" w:rsidRPr="00D12137">
        <w:rPr>
          <w:rFonts w:ascii="Helvetica" w:hAnsi="Helvetica" w:cs="Times New Roman"/>
          <w:sz w:val="22"/>
          <w:szCs w:val="22"/>
        </w:rPr>
        <w:t xml:space="preserve"> </w:t>
      </w:r>
      <w:r w:rsidRPr="00D12137">
        <w:rPr>
          <w:rFonts w:ascii="Helvetica" w:hAnsi="Helvetica" w:cs="Times New Roman"/>
          <w:sz w:val="22"/>
          <w:szCs w:val="22"/>
        </w:rPr>
        <w:t>Artworks, which became part of the inhabitants</w:t>
      </w:r>
      <w:r w:rsidR="000A3539" w:rsidRPr="00D12137">
        <w:rPr>
          <w:rFonts w:ascii="Helvetica" w:hAnsi="Helvetica" w:cs="Times New Roman"/>
          <w:sz w:val="22"/>
          <w:szCs w:val="22"/>
        </w:rPr>
        <w:t>’</w:t>
      </w:r>
      <w:r w:rsidRPr="00D12137">
        <w:rPr>
          <w:rFonts w:ascii="Helvetica" w:hAnsi="Helvetica" w:cs="Times New Roman"/>
          <w:sz w:val="22"/>
          <w:szCs w:val="22"/>
        </w:rPr>
        <w:t xml:space="preserve"> everyday life, converse with th</w:t>
      </w:r>
      <w:r w:rsidR="0021059A" w:rsidRPr="00D12137">
        <w:rPr>
          <w:rFonts w:ascii="Helvetica" w:hAnsi="Helvetica" w:cs="Times New Roman"/>
          <w:sz w:val="22"/>
          <w:szCs w:val="22"/>
        </w:rPr>
        <w:t>is</w:t>
      </w:r>
      <w:r w:rsidRPr="00D12137">
        <w:rPr>
          <w:rFonts w:ascii="Helvetica" w:hAnsi="Helvetica" w:cs="Times New Roman"/>
          <w:sz w:val="22"/>
          <w:szCs w:val="22"/>
        </w:rPr>
        <w:t xml:space="preserve"> public </w:t>
      </w:r>
      <w:r w:rsidR="000A3539" w:rsidRPr="00D12137">
        <w:rPr>
          <w:rFonts w:ascii="Helvetica" w:hAnsi="Helvetica" w:cs="Times New Roman"/>
          <w:sz w:val="22"/>
          <w:szCs w:val="22"/>
        </w:rPr>
        <w:t>‘</w:t>
      </w:r>
      <w:r w:rsidR="0021059A" w:rsidRPr="00D12137">
        <w:rPr>
          <w:rFonts w:ascii="Helvetica" w:hAnsi="Helvetica" w:cs="Times New Roman"/>
          <w:sz w:val="22"/>
          <w:szCs w:val="22"/>
        </w:rPr>
        <w:t>reflection</w:t>
      </w:r>
      <w:r w:rsidR="000A3539" w:rsidRPr="00D12137">
        <w:rPr>
          <w:rFonts w:ascii="Helvetica" w:hAnsi="Helvetica" w:cs="Times New Roman"/>
          <w:sz w:val="22"/>
          <w:szCs w:val="22"/>
        </w:rPr>
        <w:t>’</w:t>
      </w:r>
      <w:r w:rsidR="0021059A" w:rsidRPr="00D12137">
        <w:rPr>
          <w:rFonts w:ascii="Helvetica" w:hAnsi="Helvetica" w:cs="Times New Roman"/>
          <w:sz w:val="22"/>
          <w:szCs w:val="22"/>
        </w:rPr>
        <w:t xml:space="preserve"> on</w:t>
      </w:r>
      <w:r w:rsidRPr="00D12137">
        <w:rPr>
          <w:rFonts w:ascii="Helvetica" w:hAnsi="Helvetica" w:cs="Times New Roman"/>
          <w:sz w:val="22"/>
          <w:szCs w:val="22"/>
        </w:rPr>
        <w:t xml:space="preserve"> their condition, </w:t>
      </w:r>
      <w:r w:rsidR="0021059A" w:rsidRPr="00D12137">
        <w:rPr>
          <w:rFonts w:ascii="Helvetica" w:hAnsi="Helvetica" w:cs="Times New Roman"/>
          <w:sz w:val="22"/>
          <w:szCs w:val="22"/>
        </w:rPr>
        <w:t xml:space="preserve">their </w:t>
      </w:r>
      <w:r w:rsidRPr="00D12137">
        <w:rPr>
          <w:rFonts w:ascii="Helvetica" w:hAnsi="Helvetica" w:cs="Times New Roman"/>
          <w:sz w:val="22"/>
          <w:szCs w:val="22"/>
        </w:rPr>
        <w:t>thoughts and deepest sensations, troubles and fears.</w:t>
      </w:r>
      <w:r w:rsidR="0021059A" w:rsidRPr="00D12137">
        <w:rPr>
          <w:rFonts w:ascii="Helvetica" w:hAnsi="Helvetica" w:cs="Times New Roman"/>
          <w:sz w:val="22"/>
          <w:szCs w:val="22"/>
        </w:rPr>
        <w:t xml:space="preserve"> </w:t>
      </w:r>
      <w:r w:rsidRPr="00D12137">
        <w:rPr>
          <w:rFonts w:ascii="Helvetica" w:hAnsi="Helvetica" w:cs="Times New Roman"/>
          <w:sz w:val="22"/>
          <w:szCs w:val="22"/>
        </w:rPr>
        <w:t xml:space="preserve">On the corner of Entrée Source of New Bell Ngangue two murals show two lines: </w:t>
      </w:r>
      <w:r w:rsidR="003864EA" w:rsidRPr="00D12137">
        <w:rPr>
          <w:rFonts w:ascii="Helvetica" w:hAnsi="Helvetica" w:cs="Times New Roman"/>
          <w:sz w:val="22"/>
          <w:szCs w:val="22"/>
        </w:rPr>
        <w:t>‘</w:t>
      </w:r>
      <w:r w:rsidRPr="00D12137">
        <w:rPr>
          <w:rFonts w:ascii="Helvetica" w:hAnsi="Helvetica" w:cs="Times New Roman"/>
          <w:i/>
          <w:sz w:val="22"/>
          <w:szCs w:val="22"/>
        </w:rPr>
        <w:t>Se sentir bien</w:t>
      </w:r>
      <w:r w:rsidR="003864EA" w:rsidRPr="00D12137">
        <w:rPr>
          <w:rFonts w:ascii="Helvetica" w:hAnsi="Helvetica" w:cs="Times New Roman"/>
          <w:sz w:val="22"/>
          <w:szCs w:val="22"/>
        </w:rPr>
        <w:t>’</w:t>
      </w:r>
      <w:r w:rsidRPr="00D12137">
        <w:rPr>
          <w:rFonts w:ascii="Helvetica" w:hAnsi="Helvetica" w:cs="Times New Roman"/>
          <w:sz w:val="22"/>
          <w:szCs w:val="22"/>
        </w:rPr>
        <w:t xml:space="preserve"> (Fig. 1) and </w:t>
      </w:r>
      <w:r w:rsidR="003864EA" w:rsidRPr="00D12137">
        <w:rPr>
          <w:rFonts w:ascii="Helvetica" w:hAnsi="Helvetica" w:cs="Times New Roman"/>
          <w:sz w:val="22"/>
          <w:szCs w:val="22"/>
        </w:rPr>
        <w:t>‘</w:t>
      </w:r>
      <w:r w:rsidRPr="00D12137">
        <w:rPr>
          <w:rFonts w:ascii="Helvetica" w:hAnsi="Helvetica" w:cs="Times New Roman"/>
          <w:i/>
          <w:sz w:val="22"/>
          <w:szCs w:val="22"/>
        </w:rPr>
        <w:t>La vie saine, la joie de se sentir bien, l</w:t>
      </w:r>
      <w:r w:rsidR="000A3539" w:rsidRPr="00D12137">
        <w:rPr>
          <w:rFonts w:ascii="Helvetica" w:hAnsi="Helvetica" w:cs="Times New Roman"/>
          <w:i/>
          <w:sz w:val="22"/>
          <w:szCs w:val="22"/>
        </w:rPr>
        <w:t>’</w:t>
      </w:r>
      <w:r w:rsidRPr="00D12137">
        <w:rPr>
          <w:rFonts w:ascii="Helvetica" w:hAnsi="Helvetica" w:cs="Times New Roman"/>
          <w:i/>
          <w:sz w:val="22"/>
          <w:szCs w:val="22"/>
        </w:rPr>
        <w:t>envie de vivre de bonheur</w:t>
      </w:r>
      <w:r w:rsidR="003864EA" w:rsidRPr="00D12137">
        <w:rPr>
          <w:rFonts w:ascii="Helvetica" w:hAnsi="Helvetica" w:cs="Times New Roman"/>
          <w:sz w:val="22"/>
          <w:szCs w:val="22"/>
        </w:rPr>
        <w:t>’</w:t>
      </w:r>
      <w:r w:rsidRPr="00D12137">
        <w:rPr>
          <w:rFonts w:ascii="Helvetica" w:hAnsi="Helvetica" w:cs="Times New Roman"/>
          <w:sz w:val="22"/>
          <w:szCs w:val="22"/>
        </w:rPr>
        <w:t xml:space="preserve"> (Fig. 2). The texts </w:t>
      </w:r>
      <w:r w:rsidR="00316CE3" w:rsidRPr="00D12137">
        <w:rPr>
          <w:rFonts w:ascii="Helvetica" w:hAnsi="Helvetica" w:cs="Times New Roman"/>
          <w:sz w:val="22"/>
          <w:szCs w:val="22"/>
        </w:rPr>
        <w:t>literally</w:t>
      </w:r>
      <w:r w:rsidRPr="00D12137">
        <w:rPr>
          <w:rFonts w:ascii="Helvetica" w:hAnsi="Helvetica" w:cs="Times New Roman"/>
          <w:sz w:val="22"/>
          <w:szCs w:val="22"/>
        </w:rPr>
        <w:t xml:space="preserve"> mean </w:t>
      </w:r>
      <w:r w:rsidR="003864EA" w:rsidRPr="00D12137">
        <w:rPr>
          <w:rFonts w:ascii="Helvetica" w:hAnsi="Helvetica" w:cs="Times New Roman"/>
          <w:sz w:val="22"/>
          <w:szCs w:val="22"/>
        </w:rPr>
        <w:t>‘</w:t>
      </w:r>
      <w:r w:rsidRPr="00D12137">
        <w:rPr>
          <w:rFonts w:ascii="Helvetica" w:hAnsi="Helvetica" w:cs="Times New Roman"/>
          <w:sz w:val="22"/>
          <w:szCs w:val="22"/>
        </w:rPr>
        <w:t>feeling good</w:t>
      </w:r>
      <w:r w:rsidR="003864EA" w:rsidRPr="00D12137">
        <w:rPr>
          <w:rFonts w:ascii="Helvetica" w:hAnsi="Helvetica" w:cs="Times New Roman"/>
          <w:sz w:val="22"/>
          <w:szCs w:val="22"/>
        </w:rPr>
        <w:t>’</w:t>
      </w:r>
      <w:r w:rsidRPr="00D12137">
        <w:rPr>
          <w:rFonts w:ascii="Helvetica" w:hAnsi="Helvetica" w:cs="Times New Roman"/>
          <w:sz w:val="22"/>
          <w:szCs w:val="22"/>
        </w:rPr>
        <w:t xml:space="preserve"> in the first case and </w:t>
      </w:r>
      <w:r w:rsidR="003864EA" w:rsidRPr="00D12137">
        <w:rPr>
          <w:rFonts w:ascii="Helvetica" w:hAnsi="Helvetica" w:cs="Times New Roman"/>
          <w:sz w:val="22"/>
          <w:szCs w:val="22"/>
        </w:rPr>
        <w:t>‘</w:t>
      </w:r>
      <w:r w:rsidRPr="00D12137">
        <w:rPr>
          <w:rFonts w:ascii="Helvetica" w:hAnsi="Helvetica" w:cs="Times New Roman"/>
          <w:sz w:val="22"/>
          <w:szCs w:val="22"/>
        </w:rPr>
        <w:t>The healthy life</w:t>
      </w:r>
      <w:r w:rsidR="003864EA" w:rsidRPr="00D12137">
        <w:rPr>
          <w:rFonts w:ascii="Helvetica" w:hAnsi="Helvetica" w:cs="Times New Roman"/>
          <w:sz w:val="22"/>
          <w:szCs w:val="22"/>
        </w:rPr>
        <w:t>’</w:t>
      </w:r>
      <w:r w:rsidRPr="00D12137">
        <w:rPr>
          <w:rFonts w:ascii="Helvetica" w:hAnsi="Helvetica" w:cs="Times New Roman"/>
          <w:sz w:val="22"/>
          <w:szCs w:val="22"/>
        </w:rPr>
        <w:t xml:space="preserve">, </w:t>
      </w:r>
      <w:r w:rsidR="003864EA" w:rsidRPr="00D12137">
        <w:rPr>
          <w:rFonts w:ascii="Helvetica" w:hAnsi="Helvetica" w:cs="Times New Roman"/>
          <w:sz w:val="22"/>
          <w:szCs w:val="22"/>
        </w:rPr>
        <w:t>‘</w:t>
      </w:r>
      <w:r w:rsidRPr="00D12137">
        <w:rPr>
          <w:rFonts w:ascii="Helvetica" w:hAnsi="Helvetica" w:cs="Times New Roman"/>
          <w:sz w:val="22"/>
          <w:szCs w:val="22"/>
        </w:rPr>
        <w:t>The joy of feeling good</w:t>
      </w:r>
      <w:r w:rsidR="003864EA" w:rsidRPr="00D12137">
        <w:rPr>
          <w:rFonts w:ascii="Helvetica" w:hAnsi="Helvetica" w:cs="Times New Roman"/>
          <w:sz w:val="22"/>
          <w:szCs w:val="22"/>
        </w:rPr>
        <w:t>’</w:t>
      </w:r>
      <w:r w:rsidRPr="00D12137">
        <w:rPr>
          <w:rFonts w:ascii="Helvetica" w:hAnsi="Helvetica" w:cs="Times New Roman"/>
          <w:sz w:val="22"/>
          <w:szCs w:val="22"/>
        </w:rPr>
        <w:t xml:space="preserve">, </w:t>
      </w:r>
      <w:r w:rsidR="003864EA" w:rsidRPr="00D12137">
        <w:rPr>
          <w:rFonts w:ascii="Helvetica" w:hAnsi="Helvetica" w:cs="Times New Roman"/>
          <w:sz w:val="22"/>
          <w:szCs w:val="22"/>
        </w:rPr>
        <w:t>‘</w:t>
      </w:r>
      <w:r w:rsidRPr="00D12137">
        <w:rPr>
          <w:rFonts w:ascii="Helvetica" w:hAnsi="Helvetica" w:cs="Times New Roman"/>
          <w:sz w:val="22"/>
          <w:szCs w:val="22"/>
        </w:rPr>
        <w:t>The desire to live happily</w:t>
      </w:r>
      <w:r w:rsidR="003864EA" w:rsidRPr="00D12137">
        <w:rPr>
          <w:rFonts w:ascii="Helvetica" w:hAnsi="Helvetica" w:cs="Times New Roman"/>
          <w:sz w:val="22"/>
          <w:szCs w:val="22"/>
        </w:rPr>
        <w:t>’</w:t>
      </w:r>
      <w:r w:rsidRPr="00D12137">
        <w:rPr>
          <w:rFonts w:ascii="Helvetica" w:hAnsi="Helvetica" w:cs="Times New Roman"/>
          <w:sz w:val="22"/>
          <w:szCs w:val="22"/>
        </w:rPr>
        <w:t xml:space="preserve"> in the second. </w:t>
      </w:r>
    </w:p>
    <w:p w14:paraId="3CC983D5" w14:textId="77777777" w:rsidR="0068194C" w:rsidRPr="00D12137" w:rsidRDefault="0068194C" w:rsidP="00FE504F">
      <w:pPr>
        <w:jc w:val="both"/>
        <w:rPr>
          <w:rFonts w:ascii="Helvetica" w:hAnsi="Helvetica" w:cs="Times New Roman"/>
          <w:sz w:val="22"/>
          <w:szCs w:val="22"/>
        </w:rPr>
      </w:pPr>
    </w:p>
    <w:p w14:paraId="19D352C8" w14:textId="2D03023C" w:rsidR="0068194C" w:rsidRPr="00D12137" w:rsidRDefault="0068194C" w:rsidP="00FE504F">
      <w:pPr>
        <w:keepNext/>
        <w:jc w:val="both"/>
        <w:rPr>
          <w:rFonts w:ascii="Helvetica" w:hAnsi="Helvetica" w:cs="Times New Roman"/>
          <w:sz w:val="22"/>
          <w:szCs w:val="22"/>
        </w:rPr>
      </w:pPr>
    </w:p>
    <w:p w14:paraId="5B1B724F" w14:textId="77777777" w:rsidR="0068194C" w:rsidRPr="00D12137" w:rsidRDefault="0068194C" w:rsidP="00711BE8">
      <w:pPr>
        <w:pStyle w:val="Didascalia"/>
        <w:spacing w:after="0"/>
        <w:jc w:val="both"/>
        <w:rPr>
          <w:rFonts w:ascii="Helvetica" w:hAnsi="Helvetica" w:cs="Times New Roman"/>
          <w:color w:val="auto"/>
          <w:sz w:val="22"/>
          <w:szCs w:val="22"/>
        </w:rPr>
      </w:pPr>
      <w:r w:rsidRPr="00D12137">
        <w:rPr>
          <w:rFonts w:ascii="Helvetica" w:hAnsi="Helvetica" w:cs="Times New Roman"/>
          <w:color w:val="auto"/>
          <w:sz w:val="22"/>
          <w:szCs w:val="22"/>
        </w:rPr>
        <w:t xml:space="preserve">Figure </w:t>
      </w:r>
      <w:r w:rsidRPr="00D12137">
        <w:rPr>
          <w:rFonts w:ascii="Helvetica" w:hAnsi="Helvetica" w:cs="Times New Roman"/>
          <w:color w:val="auto"/>
          <w:sz w:val="22"/>
          <w:szCs w:val="22"/>
        </w:rPr>
        <w:fldChar w:fldCharType="begin"/>
      </w:r>
      <w:r w:rsidRPr="00D12137">
        <w:rPr>
          <w:rFonts w:ascii="Helvetica" w:hAnsi="Helvetica" w:cs="Times New Roman"/>
          <w:color w:val="auto"/>
          <w:sz w:val="22"/>
          <w:szCs w:val="22"/>
        </w:rPr>
        <w:instrText xml:space="preserve"> SEQ Figure \* ARABIC </w:instrText>
      </w:r>
      <w:r w:rsidRPr="00D12137">
        <w:rPr>
          <w:rFonts w:ascii="Helvetica" w:hAnsi="Helvetica" w:cs="Times New Roman"/>
          <w:color w:val="auto"/>
          <w:sz w:val="22"/>
          <w:szCs w:val="22"/>
        </w:rPr>
        <w:fldChar w:fldCharType="separate"/>
      </w:r>
      <w:r w:rsidRPr="00D12137">
        <w:rPr>
          <w:rFonts w:ascii="Helvetica" w:hAnsi="Helvetica" w:cs="Times New Roman"/>
          <w:noProof/>
          <w:color w:val="auto"/>
          <w:sz w:val="22"/>
          <w:szCs w:val="22"/>
        </w:rPr>
        <w:t>1</w:t>
      </w:r>
      <w:r w:rsidRPr="00D12137">
        <w:rPr>
          <w:rFonts w:ascii="Helvetica" w:hAnsi="Helvetica" w:cs="Times New Roman"/>
          <w:color w:val="auto"/>
          <w:sz w:val="22"/>
          <w:szCs w:val="22"/>
        </w:rPr>
        <w:fldChar w:fldCharType="end"/>
      </w:r>
      <w:r w:rsidRPr="00D12137">
        <w:rPr>
          <w:rFonts w:ascii="Helvetica" w:hAnsi="Helvetica" w:cs="Times New Roman"/>
          <w:color w:val="auto"/>
          <w:sz w:val="22"/>
          <w:szCs w:val="22"/>
        </w:rPr>
        <w:t>, Les Mots Écrits de New Bell - Entrée Source, Hervé Yamguen (2010)</w:t>
      </w:r>
    </w:p>
    <w:p w14:paraId="79F24F24" w14:textId="592CF6C0" w:rsidR="0068194C" w:rsidRPr="00D12137" w:rsidRDefault="0068194C" w:rsidP="00B76148">
      <w:pPr>
        <w:keepNext/>
        <w:jc w:val="both"/>
        <w:rPr>
          <w:rFonts w:ascii="Helvetica" w:hAnsi="Helvetica" w:cs="Times New Roman"/>
          <w:sz w:val="22"/>
          <w:szCs w:val="22"/>
        </w:rPr>
      </w:pPr>
    </w:p>
    <w:p w14:paraId="5FD31FEC" w14:textId="77777777" w:rsidR="0068194C" w:rsidRPr="00D12137" w:rsidRDefault="0068194C" w:rsidP="00711BE8">
      <w:pPr>
        <w:pStyle w:val="Didascalia"/>
        <w:spacing w:after="0"/>
        <w:jc w:val="both"/>
        <w:rPr>
          <w:rFonts w:ascii="Helvetica" w:hAnsi="Helvetica" w:cs="Times New Roman"/>
          <w:color w:val="auto"/>
          <w:sz w:val="22"/>
          <w:szCs w:val="22"/>
        </w:rPr>
      </w:pPr>
      <w:r w:rsidRPr="00D12137">
        <w:rPr>
          <w:rFonts w:ascii="Helvetica" w:hAnsi="Helvetica" w:cs="Times New Roman"/>
          <w:color w:val="auto"/>
          <w:sz w:val="22"/>
          <w:szCs w:val="22"/>
        </w:rPr>
        <w:t xml:space="preserve">Figure </w:t>
      </w:r>
      <w:r w:rsidRPr="00D12137">
        <w:rPr>
          <w:rFonts w:ascii="Helvetica" w:hAnsi="Helvetica" w:cs="Times New Roman"/>
          <w:color w:val="auto"/>
          <w:sz w:val="22"/>
          <w:szCs w:val="22"/>
        </w:rPr>
        <w:fldChar w:fldCharType="begin"/>
      </w:r>
      <w:r w:rsidRPr="00D12137">
        <w:rPr>
          <w:rFonts w:ascii="Helvetica" w:hAnsi="Helvetica" w:cs="Times New Roman"/>
          <w:color w:val="auto"/>
          <w:sz w:val="22"/>
          <w:szCs w:val="22"/>
        </w:rPr>
        <w:instrText xml:space="preserve"> SEQ Figure \* ARABIC </w:instrText>
      </w:r>
      <w:r w:rsidRPr="00D12137">
        <w:rPr>
          <w:rFonts w:ascii="Helvetica" w:hAnsi="Helvetica" w:cs="Times New Roman"/>
          <w:color w:val="auto"/>
          <w:sz w:val="22"/>
          <w:szCs w:val="22"/>
        </w:rPr>
        <w:fldChar w:fldCharType="separate"/>
      </w:r>
      <w:r w:rsidRPr="00D12137">
        <w:rPr>
          <w:rFonts w:ascii="Helvetica" w:hAnsi="Helvetica" w:cs="Times New Roman"/>
          <w:noProof/>
          <w:color w:val="auto"/>
          <w:sz w:val="22"/>
          <w:szCs w:val="22"/>
        </w:rPr>
        <w:t>2</w:t>
      </w:r>
      <w:r w:rsidRPr="00D12137">
        <w:rPr>
          <w:rFonts w:ascii="Helvetica" w:hAnsi="Helvetica" w:cs="Times New Roman"/>
          <w:color w:val="auto"/>
          <w:sz w:val="22"/>
          <w:szCs w:val="22"/>
        </w:rPr>
        <w:fldChar w:fldCharType="end"/>
      </w:r>
      <w:r w:rsidRPr="00D12137">
        <w:rPr>
          <w:rFonts w:ascii="Helvetica" w:hAnsi="Helvetica" w:cs="Times New Roman"/>
          <w:color w:val="auto"/>
          <w:sz w:val="22"/>
          <w:szCs w:val="22"/>
        </w:rPr>
        <w:t xml:space="preserve"> Les Mots Écrits de New Bell - Entrée Source, Hervé Yamguen (2010)</w:t>
      </w:r>
    </w:p>
    <w:p w14:paraId="6153D2B1" w14:textId="77777777" w:rsidR="00B76148" w:rsidRPr="00D12137" w:rsidRDefault="00B76148" w:rsidP="00B76148">
      <w:pPr>
        <w:jc w:val="both"/>
        <w:rPr>
          <w:rFonts w:ascii="Helvetica" w:hAnsi="Helvetica" w:cs="Times New Roman"/>
          <w:sz w:val="22"/>
          <w:szCs w:val="22"/>
        </w:rPr>
      </w:pPr>
    </w:p>
    <w:p w14:paraId="424B5394" w14:textId="7C9A4629" w:rsidR="0068194C" w:rsidRPr="00D12137" w:rsidRDefault="0068194C" w:rsidP="00FE504F">
      <w:pPr>
        <w:widowControl w:val="0"/>
        <w:autoSpaceDE w:val="0"/>
        <w:autoSpaceDN w:val="0"/>
        <w:adjustRightInd w:val="0"/>
        <w:jc w:val="both"/>
        <w:rPr>
          <w:rFonts w:ascii="Helvetica" w:hAnsi="Helvetica" w:cs="Times New Roman"/>
          <w:sz w:val="22"/>
          <w:szCs w:val="22"/>
        </w:rPr>
      </w:pPr>
      <w:r w:rsidRPr="00D12137">
        <w:rPr>
          <w:rFonts w:ascii="Helvetica" w:hAnsi="Helvetica" w:cs="Times New Roman"/>
          <w:sz w:val="22"/>
          <w:szCs w:val="22"/>
        </w:rPr>
        <w:t>The choice of the place and of</w:t>
      </w:r>
      <w:r w:rsidR="002535C9" w:rsidRPr="00D12137">
        <w:rPr>
          <w:rFonts w:ascii="Helvetica" w:hAnsi="Helvetica" w:cs="Times New Roman"/>
          <w:sz w:val="22"/>
          <w:szCs w:val="22"/>
        </w:rPr>
        <w:t xml:space="preserve"> the mate</w:t>
      </w:r>
      <w:r w:rsidR="007574A3" w:rsidRPr="00D12137">
        <w:rPr>
          <w:rFonts w:ascii="Helvetica" w:hAnsi="Helvetica" w:cs="Times New Roman"/>
          <w:sz w:val="22"/>
          <w:szCs w:val="22"/>
        </w:rPr>
        <w:t xml:space="preserve">rial is never random. They </w:t>
      </w:r>
      <w:r w:rsidRPr="00D12137">
        <w:rPr>
          <w:rFonts w:ascii="Helvetica" w:hAnsi="Helvetica" w:cs="Times New Roman"/>
          <w:sz w:val="22"/>
          <w:szCs w:val="22"/>
        </w:rPr>
        <w:t xml:space="preserve">are placed </w:t>
      </w:r>
      <w:r w:rsidR="002535C9" w:rsidRPr="00D12137">
        <w:rPr>
          <w:rFonts w:ascii="Helvetica" w:hAnsi="Helvetica" w:cs="Times New Roman"/>
          <w:sz w:val="22"/>
          <w:szCs w:val="22"/>
        </w:rPr>
        <w:t>at the entrance of the sub-district</w:t>
      </w:r>
      <w:r w:rsidRPr="00D12137">
        <w:rPr>
          <w:rFonts w:ascii="Helvetica" w:hAnsi="Helvetica" w:cs="Times New Roman"/>
          <w:sz w:val="22"/>
          <w:szCs w:val="22"/>
        </w:rPr>
        <w:t xml:space="preserve"> where in the past </w:t>
      </w:r>
      <w:r w:rsidR="007173BA" w:rsidRPr="00D12137">
        <w:rPr>
          <w:rFonts w:ascii="Helvetica" w:hAnsi="Helvetica" w:cs="Times New Roman"/>
          <w:sz w:val="22"/>
          <w:szCs w:val="22"/>
        </w:rPr>
        <w:t>there was</w:t>
      </w:r>
      <w:r w:rsidRPr="00D12137">
        <w:rPr>
          <w:rFonts w:ascii="Helvetica" w:hAnsi="Helvetica" w:cs="Times New Roman"/>
          <w:sz w:val="22"/>
          <w:szCs w:val="22"/>
        </w:rPr>
        <w:t xml:space="preserve"> a public fountain</w:t>
      </w:r>
      <w:r w:rsidR="007173BA" w:rsidRPr="00D12137">
        <w:rPr>
          <w:rFonts w:ascii="Helvetica" w:hAnsi="Helvetica" w:cs="Times New Roman"/>
          <w:sz w:val="22"/>
          <w:szCs w:val="22"/>
        </w:rPr>
        <w:t xml:space="preserve"> that was</w:t>
      </w:r>
      <w:r w:rsidRPr="00D12137">
        <w:rPr>
          <w:rFonts w:ascii="Helvetica" w:hAnsi="Helvetica" w:cs="Times New Roman"/>
          <w:sz w:val="22"/>
          <w:szCs w:val="22"/>
        </w:rPr>
        <w:t xml:space="preserve"> then closed by the local </w:t>
      </w:r>
      <w:r w:rsidR="007173BA" w:rsidRPr="00D12137">
        <w:rPr>
          <w:rFonts w:ascii="Helvetica" w:hAnsi="Helvetica" w:cs="Times New Roman"/>
          <w:sz w:val="22"/>
          <w:szCs w:val="22"/>
        </w:rPr>
        <w:t>administration. A</w:t>
      </w:r>
      <w:r w:rsidRPr="00D12137">
        <w:rPr>
          <w:rFonts w:ascii="Helvetica" w:hAnsi="Helvetica" w:cs="Times New Roman"/>
          <w:sz w:val="22"/>
          <w:szCs w:val="22"/>
        </w:rPr>
        <w:t xml:space="preserve"> big amount of waste dominated the landscape of the </w:t>
      </w:r>
      <w:r w:rsidR="007574A3" w:rsidRPr="00D12137">
        <w:rPr>
          <w:rFonts w:ascii="Helvetica" w:hAnsi="Helvetica" w:cs="Times New Roman"/>
          <w:sz w:val="22"/>
          <w:szCs w:val="22"/>
        </w:rPr>
        <w:t>Entrée</w:t>
      </w:r>
      <w:r w:rsidRPr="00D12137">
        <w:rPr>
          <w:rFonts w:ascii="Helvetica" w:hAnsi="Helvetica" w:cs="Times New Roman"/>
          <w:sz w:val="22"/>
          <w:szCs w:val="22"/>
        </w:rPr>
        <w:t xml:space="preserve"> Source and poured out in the drainage canal which follows the perimeter of the street a half meter </w:t>
      </w:r>
      <w:r w:rsidR="007F2693" w:rsidRPr="00D12137">
        <w:rPr>
          <w:rFonts w:ascii="Helvetica" w:hAnsi="Helvetica" w:cs="Times New Roman"/>
          <w:sz w:val="22"/>
          <w:szCs w:val="22"/>
        </w:rPr>
        <w:t xml:space="preserve">away </w:t>
      </w:r>
      <w:r w:rsidRPr="00D12137">
        <w:rPr>
          <w:rFonts w:ascii="Helvetica" w:hAnsi="Helvetica" w:cs="Times New Roman"/>
          <w:sz w:val="22"/>
          <w:szCs w:val="22"/>
        </w:rPr>
        <w:t xml:space="preserve">from the wall where the artworks </w:t>
      </w:r>
      <w:r w:rsidR="007173BA" w:rsidRPr="00D12137">
        <w:rPr>
          <w:rFonts w:ascii="Helvetica" w:hAnsi="Helvetica" w:cs="Times New Roman"/>
          <w:sz w:val="22"/>
          <w:szCs w:val="22"/>
        </w:rPr>
        <w:t>we</w:t>
      </w:r>
      <w:r w:rsidRPr="00D12137">
        <w:rPr>
          <w:rFonts w:ascii="Helvetica" w:hAnsi="Helvetica" w:cs="Times New Roman"/>
          <w:sz w:val="22"/>
          <w:szCs w:val="22"/>
        </w:rPr>
        <w:t xml:space="preserve">re </w:t>
      </w:r>
      <w:r w:rsidR="007574A3" w:rsidRPr="00D12137">
        <w:rPr>
          <w:rFonts w:ascii="Helvetica" w:hAnsi="Helvetica" w:cs="Times New Roman"/>
          <w:sz w:val="22"/>
          <w:szCs w:val="22"/>
        </w:rPr>
        <w:t>installed</w:t>
      </w:r>
      <w:r w:rsidRPr="00D12137">
        <w:rPr>
          <w:rFonts w:ascii="Helvetica" w:hAnsi="Helvetica" w:cs="Times New Roman"/>
          <w:sz w:val="22"/>
          <w:szCs w:val="22"/>
        </w:rPr>
        <w:t>. In this scenery, small phrases patterned on an iron tube lie on a mesh made by</w:t>
      </w:r>
      <w:r w:rsidR="007173BA" w:rsidRPr="00D12137">
        <w:rPr>
          <w:rFonts w:ascii="Helvetica" w:hAnsi="Helvetica" w:cs="Times New Roman"/>
          <w:sz w:val="22"/>
          <w:szCs w:val="22"/>
        </w:rPr>
        <w:t xml:space="preserve"> a</w:t>
      </w:r>
      <w:r w:rsidRPr="00D12137">
        <w:rPr>
          <w:rFonts w:ascii="Helvetica" w:hAnsi="Helvetica" w:cs="Times New Roman"/>
          <w:sz w:val="22"/>
          <w:szCs w:val="22"/>
        </w:rPr>
        <w:t xml:space="preserve"> light blue wall and four squared mirrors. The </w:t>
      </w:r>
      <w:r w:rsidR="00F70E3A" w:rsidRPr="00D12137">
        <w:rPr>
          <w:rFonts w:ascii="Helvetica" w:hAnsi="Helvetica" w:cs="Times New Roman"/>
          <w:sz w:val="22"/>
          <w:szCs w:val="22"/>
        </w:rPr>
        <w:t>colour</w:t>
      </w:r>
      <w:r w:rsidRPr="00D12137">
        <w:rPr>
          <w:rFonts w:ascii="Helvetica" w:hAnsi="Helvetica" w:cs="Times New Roman"/>
          <w:sz w:val="22"/>
          <w:szCs w:val="22"/>
        </w:rPr>
        <w:t xml:space="preserve"> selected for the work changes completely the look of the street, bringing a breath of fresh air</w:t>
      </w:r>
      <w:r w:rsidR="007173BA" w:rsidRPr="00D12137">
        <w:rPr>
          <w:rFonts w:ascii="Helvetica" w:hAnsi="Helvetica" w:cs="Times New Roman"/>
          <w:sz w:val="22"/>
          <w:szCs w:val="22"/>
        </w:rPr>
        <w:t xml:space="preserve"> to the place</w:t>
      </w:r>
      <w:r w:rsidRPr="00D12137">
        <w:rPr>
          <w:rFonts w:ascii="Helvetica" w:hAnsi="Helvetica" w:cs="Times New Roman"/>
          <w:sz w:val="22"/>
          <w:szCs w:val="22"/>
        </w:rPr>
        <w:t>. It catches the pedestrians</w:t>
      </w:r>
      <w:r w:rsidR="000A3539" w:rsidRPr="00D12137">
        <w:rPr>
          <w:rFonts w:ascii="Helvetica" w:hAnsi="Helvetica" w:cs="Times New Roman"/>
          <w:sz w:val="22"/>
          <w:szCs w:val="22"/>
        </w:rPr>
        <w:t>’</w:t>
      </w:r>
      <w:r w:rsidRPr="00D12137">
        <w:rPr>
          <w:rFonts w:ascii="Helvetica" w:hAnsi="Helvetica" w:cs="Times New Roman"/>
          <w:sz w:val="22"/>
          <w:szCs w:val="22"/>
        </w:rPr>
        <w:t xml:space="preserve"> attention</w:t>
      </w:r>
      <w:r w:rsidR="007173BA" w:rsidRPr="00D12137">
        <w:rPr>
          <w:rFonts w:ascii="Helvetica" w:hAnsi="Helvetica" w:cs="Times New Roman"/>
          <w:sz w:val="22"/>
          <w:szCs w:val="22"/>
        </w:rPr>
        <w:t>,</w:t>
      </w:r>
      <w:r w:rsidRPr="00D12137">
        <w:rPr>
          <w:rFonts w:ascii="Helvetica" w:hAnsi="Helvetica" w:cs="Times New Roman"/>
          <w:sz w:val="22"/>
          <w:szCs w:val="22"/>
        </w:rPr>
        <w:t xml:space="preserve"> inviting them to </w:t>
      </w:r>
      <w:r w:rsidR="007173BA" w:rsidRPr="00D12137">
        <w:rPr>
          <w:rFonts w:ascii="Helvetica" w:hAnsi="Helvetica" w:cs="Times New Roman"/>
          <w:sz w:val="22"/>
          <w:szCs w:val="22"/>
        </w:rPr>
        <w:t xml:space="preserve">engage fully with </w:t>
      </w:r>
      <w:r w:rsidRPr="00D12137">
        <w:rPr>
          <w:rFonts w:ascii="Helvetica" w:hAnsi="Helvetica" w:cs="Times New Roman"/>
          <w:sz w:val="22"/>
          <w:szCs w:val="22"/>
        </w:rPr>
        <w:t xml:space="preserve">the meaning of </w:t>
      </w:r>
      <w:r w:rsidR="003864EA" w:rsidRPr="00D12137">
        <w:rPr>
          <w:rFonts w:ascii="Helvetica" w:hAnsi="Helvetica" w:cs="Times New Roman"/>
          <w:sz w:val="22"/>
          <w:szCs w:val="22"/>
        </w:rPr>
        <w:t>‘</w:t>
      </w:r>
      <w:r w:rsidRPr="00D12137">
        <w:rPr>
          <w:rFonts w:ascii="Helvetica" w:hAnsi="Helvetica" w:cs="Times New Roman"/>
          <w:sz w:val="22"/>
          <w:szCs w:val="22"/>
        </w:rPr>
        <w:t>feeling go</w:t>
      </w:r>
      <w:r w:rsidR="002535C9" w:rsidRPr="00D12137">
        <w:rPr>
          <w:rFonts w:ascii="Helvetica" w:hAnsi="Helvetica" w:cs="Times New Roman"/>
          <w:sz w:val="22"/>
          <w:szCs w:val="22"/>
        </w:rPr>
        <w:t>od</w:t>
      </w:r>
      <w:r w:rsidR="003864EA" w:rsidRPr="00D12137">
        <w:rPr>
          <w:rFonts w:ascii="Helvetica" w:hAnsi="Helvetica" w:cs="Times New Roman"/>
          <w:sz w:val="22"/>
          <w:szCs w:val="22"/>
        </w:rPr>
        <w:t>’</w:t>
      </w:r>
      <w:r w:rsidR="002535C9" w:rsidRPr="00D12137">
        <w:rPr>
          <w:rFonts w:ascii="Helvetica" w:hAnsi="Helvetica" w:cs="Times New Roman"/>
          <w:sz w:val="22"/>
          <w:szCs w:val="22"/>
        </w:rPr>
        <w:t xml:space="preserve"> and the joy of conducting a</w:t>
      </w:r>
      <w:r w:rsidRPr="00D12137">
        <w:rPr>
          <w:rFonts w:ascii="Helvetica" w:hAnsi="Helvetica" w:cs="Times New Roman"/>
          <w:sz w:val="22"/>
          <w:szCs w:val="22"/>
        </w:rPr>
        <w:t xml:space="preserve"> happy and healthy life. The use of mirrors is obviously linked to introspection and to the observation of the </w:t>
      </w:r>
      <w:r w:rsidR="002535C9" w:rsidRPr="00D12137">
        <w:rPr>
          <w:rFonts w:ascii="Helvetica" w:hAnsi="Helvetica" w:cs="Times New Roman"/>
          <w:sz w:val="22"/>
          <w:szCs w:val="22"/>
        </w:rPr>
        <w:t>surrounding</w:t>
      </w:r>
      <w:r w:rsidRPr="00D12137">
        <w:rPr>
          <w:rFonts w:ascii="Helvetica" w:hAnsi="Helvetica" w:cs="Times New Roman"/>
          <w:sz w:val="22"/>
          <w:szCs w:val="22"/>
        </w:rPr>
        <w:t xml:space="preserve"> </w:t>
      </w:r>
      <w:r w:rsidR="002535C9" w:rsidRPr="00D12137">
        <w:rPr>
          <w:rFonts w:ascii="Helvetica" w:hAnsi="Helvetica" w:cs="Times New Roman"/>
          <w:sz w:val="22"/>
          <w:szCs w:val="22"/>
        </w:rPr>
        <w:t>environment</w:t>
      </w:r>
      <w:r w:rsidRPr="00D12137">
        <w:rPr>
          <w:rFonts w:ascii="Helvetica" w:hAnsi="Helvetica" w:cs="Times New Roman"/>
          <w:sz w:val="22"/>
          <w:szCs w:val="22"/>
        </w:rPr>
        <w:t xml:space="preserve">: it invites the observer to change </w:t>
      </w:r>
      <w:r w:rsidR="007173BA" w:rsidRPr="00D12137">
        <w:rPr>
          <w:rFonts w:ascii="Helvetica" w:hAnsi="Helvetica" w:cs="Times New Roman"/>
          <w:sz w:val="22"/>
          <w:szCs w:val="22"/>
        </w:rPr>
        <w:t xml:space="preserve">their </w:t>
      </w:r>
      <w:r w:rsidRPr="00D12137">
        <w:rPr>
          <w:rFonts w:ascii="Helvetica" w:hAnsi="Helvetica" w:cs="Times New Roman"/>
          <w:sz w:val="22"/>
          <w:szCs w:val="22"/>
        </w:rPr>
        <w:t xml:space="preserve">own views, to wonder about the quality of life in a proactive way, producing a subtle and intimate impact </w:t>
      </w:r>
      <w:r w:rsidR="007173BA" w:rsidRPr="00D12137">
        <w:rPr>
          <w:rFonts w:ascii="Helvetica" w:hAnsi="Helvetica" w:cs="Times New Roman"/>
          <w:sz w:val="22"/>
          <w:szCs w:val="22"/>
        </w:rPr>
        <w:t xml:space="preserve">at </w:t>
      </w:r>
      <w:r w:rsidRPr="00D12137">
        <w:rPr>
          <w:rFonts w:ascii="Helvetica" w:hAnsi="Helvetica" w:cs="Times New Roman"/>
          <w:sz w:val="22"/>
          <w:szCs w:val="22"/>
        </w:rPr>
        <w:t>a personal level.</w:t>
      </w:r>
      <w:r w:rsidR="007173BA" w:rsidRPr="00D12137">
        <w:rPr>
          <w:rFonts w:ascii="Helvetica" w:hAnsi="Helvetica" w:cs="Times New Roman"/>
          <w:sz w:val="22"/>
          <w:szCs w:val="22"/>
        </w:rPr>
        <w:t xml:space="preserve"> </w:t>
      </w:r>
      <w:r w:rsidRPr="00D12137">
        <w:rPr>
          <w:rFonts w:ascii="Helvetica" w:hAnsi="Helvetica" w:cs="Times New Roman"/>
          <w:sz w:val="22"/>
          <w:szCs w:val="22"/>
        </w:rPr>
        <w:t xml:space="preserve">Les Mots </w:t>
      </w:r>
      <w:r w:rsidR="00BE65A3" w:rsidRPr="00D12137">
        <w:rPr>
          <w:rFonts w:ascii="Helvetica" w:hAnsi="Helvetica" w:cs="Times New Roman"/>
          <w:sz w:val="22"/>
          <w:szCs w:val="22"/>
        </w:rPr>
        <w:t>Écrits</w:t>
      </w:r>
      <w:r w:rsidRPr="00D12137">
        <w:rPr>
          <w:rFonts w:ascii="Helvetica" w:hAnsi="Helvetica" w:cs="Times New Roman"/>
          <w:sz w:val="22"/>
          <w:szCs w:val="22"/>
        </w:rPr>
        <w:t xml:space="preserve"> also shows the troubles </w:t>
      </w:r>
      <w:r w:rsidR="007173BA" w:rsidRPr="00D12137">
        <w:rPr>
          <w:rFonts w:ascii="Helvetica" w:hAnsi="Helvetica" w:cs="Times New Roman"/>
          <w:sz w:val="22"/>
          <w:szCs w:val="22"/>
        </w:rPr>
        <w:t xml:space="preserve">that </w:t>
      </w:r>
      <w:r w:rsidRPr="00D12137">
        <w:rPr>
          <w:rFonts w:ascii="Helvetica" w:hAnsi="Helvetica" w:cs="Times New Roman"/>
          <w:sz w:val="22"/>
          <w:szCs w:val="22"/>
        </w:rPr>
        <w:t>characterize the familial environment such as the fears parents have about their sons who live in a</w:t>
      </w:r>
      <w:r w:rsidR="00ED396D" w:rsidRPr="00D12137">
        <w:rPr>
          <w:rFonts w:ascii="Helvetica" w:hAnsi="Helvetica" w:cs="Times New Roman"/>
          <w:sz w:val="22"/>
          <w:szCs w:val="22"/>
        </w:rPr>
        <w:t>n</w:t>
      </w:r>
      <w:r w:rsidRPr="00D12137">
        <w:rPr>
          <w:rFonts w:ascii="Helvetica" w:hAnsi="Helvetica" w:cs="Times New Roman"/>
          <w:sz w:val="22"/>
          <w:szCs w:val="22"/>
        </w:rPr>
        <w:t xml:space="preserve"> uncertain society which does not assure a rosy and encouraging future. On </w:t>
      </w:r>
      <w:r w:rsidR="007173BA" w:rsidRPr="00D12137">
        <w:rPr>
          <w:rFonts w:ascii="Helvetica" w:hAnsi="Helvetica" w:cs="Times New Roman"/>
          <w:sz w:val="22"/>
          <w:szCs w:val="22"/>
        </w:rPr>
        <w:t xml:space="preserve">the </w:t>
      </w:r>
      <w:r w:rsidRPr="00D12137">
        <w:rPr>
          <w:rFonts w:ascii="Helvetica" w:hAnsi="Helvetica" w:cs="Times New Roman"/>
          <w:sz w:val="22"/>
          <w:szCs w:val="22"/>
        </w:rPr>
        <w:t>one hand, New Bell</w:t>
      </w:r>
      <w:r w:rsidR="000A3539" w:rsidRPr="00D12137">
        <w:rPr>
          <w:rFonts w:ascii="Helvetica" w:hAnsi="Helvetica" w:cs="Times New Roman"/>
          <w:sz w:val="22"/>
          <w:szCs w:val="22"/>
        </w:rPr>
        <w:t>’</w:t>
      </w:r>
      <w:r w:rsidRPr="00D12137">
        <w:rPr>
          <w:rFonts w:ascii="Helvetica" w:hAnsi="Helvetica" w:cs="Times New Roman"/>
          <w:sz w:val="22"/>
          <w:szCs w:val="22"/>
        </w:rPr>
        <w:t xml:space="preserve">s sons and young people rebel but, on the other hand, they try to be positive and to trust in a society which is going to change, </w:t>
      </w:r>
      <w:r w:rsidR="00BE65A3" w:rsidRPr="00D12137">
        <w:rPr>
          <w:rFonts w:ascii="Helvetica" w:hAnsi="Helvetica" w:cs="Times New Roman"/>
          <w:sz w:val="22"/>
          <w:szCs w:val="22"/>
        </w:rPr>
        <w:t>mobilizing</w:t>
      </w:r>
      <w:r w:rsidRPr="00D12137">
        <w:rPr>
          <w:rFonts w:ascii="Helvetica" w:hAnsi="Helvetica" w:cs="Times New Roman"/>
          <w:sz w:val="22"/>
          <w:szCs w:val="22"/>
        </w:rPr>
        <w:t xml:space="preserve"> on the </w:t>
      </w:r>
      <w:r w:rsidR="00ED396D" w:rsidRPr="00D12137">
        <w:rPr>
          <w:rFonts w:ascii="Helvetica" w:hAnsi="Helvetica" w:cs="Times New Roman"/>
          <w:sz w:val="22"/>
          <w:szCs w:val="22"/>
        </w:rPr>
        <w:t>tiny streets of the neighbourhood, as reported in an artwork</w:t>
      </w:r>
      <w:r w:rsidR="00934A08" w:rsidRPr="00D12137">
        <w:rPr>
          <w:rStyle w:val="Rimandonotadichiusura"/>
          <w:rFonts w:ascii="Helvetica" w:hAnsi="Helvetica" w:cs="Times New Roman"/>
          <w:sz w:val="22"/>
          <w:szCs w:val="22"/>
        </w:rPr>
        <w:endnoteReference w:id="9"/>
      </w:r>
      <w:r w:rsidRPr="00D12137">
        <w:rPr>
          <w:rFonts w:ascii="Helvetica" w:hAnsi="Helvetica" w:cs="Times New Roman"/>
          <w:sz w:val="22"/>
          <w:szCs w:val="22"/>
        </w:rPr>
        <w:t xml:space="preserve">, attempting to build their future and to establish themselves. At the same time, they are worried </w:t>
      </w:r>
      <w:r w:rsidR="007173BA" w:rsidRPr="00D12137">
        <w:rPr>
          <w:rFonts w:ascii="Helvetica" w:hAnsi="Helvetica" w:cs="Times New Roman"/>
          <w:sz w:val="22"/>
          <w:szCs w:val="22"/>
        </w:rPr>
        <w:t xml:space="preserve">about how </w:t>
      </w:r>
      <w:r w:rsidRPr="00D12137">
        <w:rPr>
          <w:rFonts w:ascii="Helvetica" w:hAnsi="Helvetica" w:cs="Times New Roman"/>
          <w:sz w:val="22"/>
          <w:szCs w:val="22"/>
        </w:rPr>
        <w:t xml:space="preserve">to reassure their parents about their ability to be independent and to survive in a society </w:t>
      </w:r>
      <w:r w:rsidR="007173BA" w:rsidRPr="00D12137">
        <w:rPr>
          <w:rFonts w:ascii="Helvetica" w:hAnsi="Helvetica" w:cs="Times New Roman"/>
          <w:sz w:val="22"/>
          <w:szCs w:val="22"/>
        </w:rPr>
        <w:t xml:space="preserve">that </w:t>
      </w:r>
      <w:r w:rsidRPr="00D12137">
        <w:rPr>
          <w:rFonts w:ascii="Helvetica" w:hAnsi="Helvetica" w:cs="Times New Roman"/>
          <w:sz w:val="22"/>
          <w:szCs w:val="22"/>
        </w:rPr>
        <w:t xml:space="preserve">is hostile to their future. Referring to this, the artwork set outside the CBC Babylon School says: </w:t>
      </w:r>
      <w:r w:rsidRPr="00D12137">
        <w:rPr>
          <w:rFonts w:ascii="Helvetica" w:hAnsi="Helvetica" w:cs="Times New Roman"/>
          <w:i/>
          <w:iCs/>
          <w:sz w:val="22"/>
          <w:szCs w:val="22"/>
        </w:rPr>
        <w:t xml:space="preserve">Apres le temps mort vient le temps vif. Comme un coup de foudre. Ne pleure pas maman. Tous les yeux de la ville pleuvent sur moi. Tranquille papa on ne panique pas </w:t>
      </w:r>
      <w:r w:rsidR="000E1C3F" w:rsidRPr="00D12137">
        <w:rPr>
          <w:rFonts w:ascii="Helvetica" w:hAnsi="Helvetica" w:cs="Times New Roman"/>
          <w:iCs/>
          <w:sz w:val="22"/>
          <w:szCs w:val="22"/>
        </w:rPr>
        <w:t>[</w:t>
      </w:r>
      <w:r w:rsidR="000E1C3F" w:rsidRPr="00D12137">
        <w:rPr>
          <w:rFonts w:ascii="Helvetica" w:hAnsi="Helvetica" w:cs="Times New Roman"/>
          <w:i/>
          <w:iCs/>
          <w:sz w:val="22"/>
          <w:szCs w:val="22"/>
        </w:rPr>
        <w:t>After the dead times, there are living times. Like a thunderbolt. Do not cry mom. All eyes of the city are raining down on me. Be calm, dad, do not panic</w:t>
      </w:r>
      <w:r w:rsidR="000E1C3F" w:rsidRPr="00D12137">
        <w:rPr>
          <w:rFonts w:ascii="Helvetica" w:hAnsi="Helvetica" w:cs="Times New Roman"/>
          <w:iCs/>
          <w:sz w:val="22"/>
          <w:szCs w:val="22"/>
        </w:rPr>
        <w:t xml:space="preserve">] </w:t>
      </w:r>
      <w:r w:rsidRPr="00D12137">
        <w:rPr>
          <w:rFonts w:ascii="Helvetica" w:hAnsi="Helvetica" w:cs="Times New Roman"/>
          <w:sz w:val="22"/>
          <w:szCs w:val="22"/>
        </w:rPr>
        <w:t>(Fig. 3)</w:t>
      </w:r>
      <w:r w:rsidRPr="00D12137">
        <w:rPr>
          <w:rFonts w:ascii="Helvetica" w:hAnsi="Helvetica" w:cs="Times New Roman"/>
          <w:i/>
          <w:iCs/>
          <w:sz w:val="22"/>
          <w:szCs w:val="22"/>
        </w:rPr>
        <w:t xml:space="preserve">. </w:t>
      </w:r>
      <w:r w:rsidR="007173BA" w:rsidRPr="00D12137">
        <w:rPr>
          <w:rFonts w:ascii="Helvetica" w:hAnsi="Helvetica" w:cs="Times New Roman"/>
          <w:sz w:val="22"/>
          <w:szCs w:val="22"/>
        </w:rPr>
        <w:t xml:space="preserve">Ceramic - which in Douala is a synonym of hygiene - </w:t>
      </w:r>
      <w:r w:rsidR="00617274" w:rsidRPr="00D12137">
        <w:rPr>
          <w:rFonts w:ascii="Helvetica" w:hAnsi="Helvetica" w:cs="Times New Roman"/>
          <w:sz w:val="22"/>
          <w:szCs w:val="22"/>
        </w:rPr>
        <w:t xml:space="preserve">was </w:t>
      </w:r>
      <w:r w:rsidRPr="00D12137">
        <w:rPr>
          <w:rFonts w:ascii="Helvetica" w:hAnsi="Helvetica" w:cs="Times New Roman"/>
          <w:sz w:val="22"/>
          <w:szCs w:val="22"/>
        </w:rPr>
        <w:t>use</w:t>
      </w:r>
      <w:r w:rsidR="00617274" w:rsidRPr="00D12137">
        <w:rPr>
          <w:rFonts w:ascii="Helvetica" w:hAnsi="Helvetica" w:cs="Times New Roman"/>
          <w:sz w:val="22"/>
          <w:szCs w:val="22"/>
        </w:rPr>
        <w:t>d</w:t>
      </w:r>
      <w:r w:rsidRPr="00D12137">
        <w:rPr>
          <w:rFonts w:ascii="Helvetica" w:hAnsi="Helvetica" w:cs="Times New Roman"/>
          <w:sz w:val="22"/>
          <w:szCs w:val="22"/>
        </w:rPr>
        <w:t xml:space="preserve"> as</w:t>
      </w:r>
      <w:r w:rsidR="00617274" w:rsidRPr="00D12137">
        <w:rPr>
          <w:rFonts w:ascii="Helvetica" w:hAnsi="Helvetica" w:cs="Times New Roman"/>
          <w:sz w:val="22"/>
          <w:szCs w:val="22"/>
        </w:rPr>
        <w:t xml:space="preserve"> the</w:t>
      </w:r>
      <w:r w:rsidRPr="00D12137">
        <w:rPr>
          <w:rFonts w:ascii="Helvetica" w:hAnsi="Helvetica" w:cs="Times New Roman"/>
          <w:sz w:val="22"/>
          <w:szCs w:val="22"/>
        </w:rPr>
        <w:t xml:space="preserve"> first material</w:t>
      </w:r>
      <w:r w:rsidR="00617274" w:rsidRPr="00D12137">
        <w:rPr>
          <w:rFonts w:ascii="Helvetica" w:hAnsi="Helvetica" w:cs="Times New Roman"/>
          <w:sz w:val="22"/>
          <w:szCs w:val="22"/>
        </w:rPr>
        <w:t xml:space="preserve"> with</w:t>
      </w:r>
      <w:r w:rsidRPr="00D12137">
        <w:rPr>
          <w:rFonts w:ascii="Helvetica" w:hAnsi="Helvetica" w:cs="Times New Roman"/>
          <w:sz w:val="22"/>
          <w:szCs w:val="22"/>
        </w:rPr>
        <w:t xml:space="preserve"> the choice of the mosaic as a channel of communication</w:t>
      </w:r>
      <w:r w:rsidR="00617274" w:rsidRPr="00D12137">
        <w:rPr>
          <w:rFonts w:ascii="Helvetica" w:hAnsi="Helvetica" w:cs="Times New Roman"/>
          <w:sz w:val="22"/>
          <w:szCs w:val="22"/>
        </w:rPr>
        <w:t>:</w:t>
      </w:r>
      <w:r w:rsidRPr="00D12137">
        <w:rPr>
          <w:rFonts w:ascii="Helvetica" w:hAnsi="Helvetica" w:cs="Times New Roman"/>
          <w:sz w:val="22"/>
          <w:szCs w:val="22"/>
        </w:rPr>
        <w:t xml:space="preserve"> flying swallows drawn by the text, together with the selection of pink and light blue as main </w:t>
      </w:r>
      <w:r w:rsidR="00ED396D" w:rsidRPr="00D12137">
        <w:rPr>
          <w:rFonts w:ascii="Helvetica" w:hAnsi="Helvetica" w:cs="Times New Roman"/>
          <w:sz w:val="22"/>
          <w:szCs w:val="22"/>
        </w:rPr>
        <w:t>colours</w:t>
      </w:r>
      <w:r w:rsidR="00617274" w:rsidRPr="00D12137">
        <w:rPr>
          <w:rFonts w:ascii="Helvetica" w:hAnsi="Helvetica" w:cs="Times New Roman"/>
          <w:sz w:val="22"/>
          <w:szCs w:val="22"/>
        </w:rPr>
        <w:t>,</w:t>
      </w:r>
      <w:r w:rsidRPr="00D12137">
        <w:rPr>
          <w:rFonts w:ascii="Helvetica" w:hAnsi="Helvetica" w:cs="Times New Roman"/>
          <w:sz w:val="22"/>
          <w:szCs w:val="22"/>
        </w:rPr>
        <w:t xml:space="preserve"> are all elements which refer to the essential need </w:t>
      </w:r>
      <w:r w:rsidR="00617274" w:rsidRPr="00D12137">
        <w:rPr>
          <w:rFonts w:ascii="Helvetica" w:hAnsi="Helvetica" w:cs="Times New Roman"/>
          <w:sz w:val="22"/>
          <w:szCs w:val="22"/>
        </w:rPr>
        <w:t xml:space="preserve">for </w:t>
      </w:r>
      <w:r w:rsidRPr="00D12137">
        <w:rPr>
          <w:rFonts w:ascii="Helvetica" w:hAnsi="Helvetica" w:cs="Times New Roman"/>
          <w:sz w:val="22"/>
          <w:szCs w:val="22"/>
        </w:rPr>
        <w:t xml:space="preserve">self-awareness </w:t>
      </w:r>
      <w:r w:rsidR="00617274" w:rsidRPr="00D12137">
        <w:rPr>
          <w:rFonts w:ascii="Helvetica" w:hAnsi="Helvetica" w:cs="Times New Roman"/>
          <w:sz w:val="22"/>
          <w:szCs w:val="22"/>
        </w:rPr>
        <w:t xml:space="preserve">in </w:t>
      </w:r>
      <w:r w:rsidRPr="00D12137">
        <w:rPr>
          <w:rFonts w:ascii="Helvetica" w:hAnsi="Helvetica" w:cs="Times New Roman"/>
          <w:sz w:val="22"/>
          <w:szCs w:val="22"/>
        </w:rPr>
        <w:t>the school</w:t>
      </w:r>
      <w:r w:rsidR="000A3539" w:rsidRPr="00D12137">
        <w:rPr>
          <w:rFonts w:ascii="Helvetica" w:hAnsi="Helvetica" w:cs="Times New Roman"/>
          <w:sz w:val="22"/>
          <w:szCs w:val="22"/>
        </w:rPr>
        <w:t>’</w:t>
      </w:r>
      <w:r w:rsidRPr="00D12137">
        <w:rPr>
          <w:rFonts w:ascii="Helvetica" w:hAnsi="Helvetica" w:cs="Times New Roman"/>
          <w:sz w:val="22"/>
          <w:szCs w:val="22"/>
        </w:rPr>
        <w:t xml:space="preserve">s </w:t>
      </w:r>
      <w:r w:rsidR="00617274" w:rsidRPr="00D12137">
        <w:rPr>
          <w:rFonts w:ascii="Helvetica" w:hAnsi="Helvetica" w:cs="Times New Roman"/>
          <w:sz w:val="22"/>
          <w:szCs w:val="22"/>
        </w:rPr>
        <w:t>pupils</w:t>
      </w:r>
      <w:r w:rsidRPr="00D12137">
        <w:rPr>
          <w:rFonts w:ascii="Helvetica" w:hAnsi="Helvetica" w:cs="Times New Roman"/>
          <w:sz w:val="22"/>
          <w:szCs w:val="22"/>
        </w:rPr>
        <w:t xml:space="preserve"> who want to grow up and build their future in a </w:t>
      </w:r>
      <w:r w:rsidR="00CD3C4A" w:rsidRPr="00D12137">
        <w:rPr>
          <w:rFonts w:ascii="Helvetica" w:hAnsi="Helvetica" w:cs="Times New Roman"/>
          <w:sz w:val="22"/>
          <w:szCs w:val="22"/>
        </w:rPr>
        <w:t>healthy</w:t>
      </w:r>
      <w:r w:rsidRPr="00D12137">
        <w:rPr>
          <w:rFonts w:ascii="Helvetica" w:hAnsi="Helvetica" w:cs="Times New Roman"/>
          <w:sz w:val="22"/>
          <w:szCs w:val="22"/>
        </w:rPr>
        <w:t>, transparent and encouraging environment.</w:t>
      </w:r>
    </w:p>
    <w:p w14:paraId="5B3DB9F0" w14:textId="535B072F" w:rsidR="0068194C" w:rsidRPr="00D12137" w:rsidRDefault="0068194C" w:rsidP="00FE504F">
      <w:pPr>
        <w:keepNext/>
        <w:jc w:val="both"/>
        <w:rPr>
          <w:rFonts w:ascii="Helvetica" w:hAnsi="Helvetica" w:cs="Times New Roman"/>
          <w:sz w:val="22"/>
          <w:szCs w:val="22"/>
        </w:rPr>
      </w:pPr>
      <w:r w:rsidRPr="00D12137">
        <w:rPr>
          <w:rFonts w:ascii="Helvetica" w:hAnsi="Helvetica" w:cs="Times New Roman"/>
          <w:sz w:val="22"/>
          <w:szCs w:val="22"/>
        </w:rPr>
        <w:br w:type="textWrapping" w:clear="all"/>
      </w:r>
    </w:p>
    <w:p w14:paraId="6A13099F" w14:textId="53AC053F" w:rsidR="0068194C" w:rsidRPr="00D12137" w:rsidRDefault="0068194C" w:rsidP="00711BE8">
      <w:pPr>
        <w:pStyle w:val="Didascalia"/>
        <w:spacing w:after="0"/>
        <w:jc w:val="both"/>
        <w:rPr>
          <w:rFonts w:ascii="Helvetica" w:hAnsi="Helvetica" w:cs="Times New Roman"/>
          <w:color w:val="auto"/>
          <w:sz w:val="22"/>
          <w:szCs w:val="22"/>
        </w:rPr>
      </w:pPr>
      <w:r w:rsidRPr="00D12137">
        <w:rPr>
          <w:rFonts w:ascii="Helvetica" w:hAnsi="Helvetica" w:cs="Times New Roman"/>
          <w:color w:val="auto"/>
          <w:sz w:val="22"/>
          <w:szCs w:val="22"/>
        </w:rPr>
        <w:t xml:space="preserve">Figure </w:t>
      </w:r>
      <w:r w:rsidRPr="00D12137">
        <w:rPr>
          <w:rFonts w:ascii="Helvetica" w:hAnsi="Helvetica" w:cs="Times New Roman"/>
          <w:color w:val="auto"/>
          <w:sz w:val="22"/>
          <w:szCs w:val="22"/>
        </w:rPr>
        <w:fldChar w:fldCharType="begin"/>
      </w:r>
      <w:r w:rsidRPr="00D12137">
        <w:rPr>
          <w:rFonts w:ascii="Helvetica" w:hAnsi="Helvetica" w:cs="Times New Roman"/>
          <w:color w:val="auto"/>
          <w:sz w:val="22"/>
          <w:szCs w:val="22"/>
        </w:rPr>
        <w:instrText xml:space="preserve"> SEQ Figure \* ARABIC </w:instrText>
      </w:r>
      <w:r w:rsidRPr="00D12137">
        <w:rPr>
          <w:rFonts w:ascii="Helvetica" w:hAnsi="Helvetica" w:cs="Times New Roman"/>
          <w:color w:val="auto"/>
          <w:sz w:val="22"/>
          <w:szCs w:val="22"/>
        </w:rPr>
        <w:fldChar w:fldCharType="separate"/>
      </w:r>
      <w:r w:rsidRPr="00D12137">
        <w:rPr>
          <w:rFonts w:ascii="Helvetica" w:hAnsi="Helvetica" w:cs="Times New Roman"/>
          <w:noProof/>
          <w:color w:val="auto"/>
          <w:sz w:val="22"/>
          <w:szCs w:val="22"/>
        </w:rPr>
        <w:t>3</w:t>
      </w:r>
      <w:r w:rsidRPr="00D12137">
        <w:rPr>
          <w:rFonts w:ascii="Helvetica" w:hAnsi="Helvetica" w:cs="Times New Roman"/>
          <w:color w:val="auto"/>
          <w:sz w:val="22"/>
          <w:szCs w:val="22"/>
        </w:rPr>
        <w:fldChar w:fldCharType="end"/>
      </w:r>
      <w:r w:rsidRPr="00D12137">
        <w:rPr>
          <w:rFonts w:ascii="Helvetica" w:hAnsi="Helvetica" w:cs="Times New Roman"/>
          <w:color w:val="auto"/>
          <w:sz w:val="22"/>
          <w:szCs w:val="22"/>
        </w:rPr>
        <w:t xml:space="preserve"> Les Mots Écrits - CBC Babylon</w:t>
      </w:r>
      <w:r w:rsidR="00316CE3" w:rsidRPr="00D12137">
        <w:rPr>
          <w:rFonts w:ascii="Helvetica" w:hAnsi="Helvetica" w:cs="Times New Roman"/>
          <w:color w:val="auto"/>
          <w:sz w:val="22"/>
          <w:szCs w:val="22"/>
        </w:rPr>
        <w:t xml:space="preserve"> School</w:t>
      </w:r>
      <w:r w:rsidRPr="00D12137">
        <w:rPr>
          <w:rFonts w:ascii="Helvetica" w:hAnsi="Helvetica" w:cs="Times New Roman"/>
          <w:color w:val="auto"/>
          <w:sz w:val="22"/>
          <w:szCs w:val="22"/>
        </w:rPr>
        <w:t>, Hervé Yamguen (2010)</w:t>
      </w:r>
    </w:p>
    <w:p w14:paraId="48F64862" w14:textId="77777777" w:rsidR="00B76148" w:rsidRPr="00D12137" w:rsidRDefault="00B76148" w:rsidP="00B76148">
      <w:pPr>
        <w:widowControl w:val="0"/>
        <w:autoSpaceDE w:val="0"/>
        <w:autoSpaceDN w:val="0"/>
        <w:adjustRightInd w:val="0"/>
        <w:jc w:val="both"/>
        <w:rPr>
          <w:rFonts w:ascii="Helvetica" w:hAnsi="Helvetica" w:cs="Times New Roman"/>
          <w:sz w:val="22"/>
          <w:szCs w:val="22"/>
        </w:rPr>
      </w:pPr>
    </w:p>
    <w:p w14:paraId="37AE1070" w14:textId="5EE20D17" w:rsidR="0068194C" w:rsidRPr="00D12137" w:rsidRDefault="0068194C" w:rsidP="00E624B0">
      <w:pPr>
        <w:widowControl w:val="0"/>
        <w:autoSpaceDE w:val="0"/>
        <w:autoSpaceDN w:val="0"/>
        <w:adjustRightInd w:val="0"/>
        <w:jc w:val="both"/>
        <w:rPr>
          <w:rFonts w:ascii="Helvetica" w:hAnsi="Helvetica" w:cs="Times New Roman"/>
          <w:sz w:val="22"/>
          <w:szCs w:val="22"/>
        </w:rPr>
      </w:pPr>
      <w:r w:rsidRPr="00D12137">
        <w:rPr>
          <w:rFonts w:ascii="Helvetica" w:hAnsi="Helvetica" w:cs="Times New Roman"/>
          <w:sz w:val="22"/>
          <w:szCs w:val="22"/>
        </w:rPr>
        <w:t>This need is also narrated by the other artworks which show a rebel</w:t>
      </w:r>
      <w:r w:rsidR="006005E8" w:rsidRPr="00D12137">
        <w:rPr>
          <w:rFonts w:ascii="Helvetica" w:hAnsi="Helvetica" w:cs="Times New Roman"/>
          <w:sz w:val="22"/>
          <w:szCs w:val="22"/>
        </w:rPr>
        <w:t>lious</w:t>
      </w:r>
      <w:r w:rsidRPr="00D12137">
        <w:rPr>
          <w:rFonts w:ascii="Helvetica" w:hAnsi="Helvetica" w:cs="Times New Roman"/>
          <w:sz w:val="22"/>
          <w:szCs w:val="22"/>
        </w:rPr>
        <w:t xml:space="preserve">, lively and </w:t>
      </w:r>
      <w:r w:rsidR="00BE65A3" w:rsidRPr="00D12137">
        <w:rPr>
          <w:rFonts w:ascii="Helvetica" w:hAnsi="Helvetica" w:cs="Times New Roman"/>
          <w:sz w:val="22"/>
          <w:szCs w:val="22"/>
        </w:rPr>
        <w:t>dynamic</w:t>
      </w:r>
      <w:r w:rsidRPr="00D12137">
        <w:rPr>
          <w:rFonts w:ascii="Helvetica" w:hAnsi="Helvetica" w:cs="Times New Roman"/>
          <w:sz w:val="22"/>
          <w:szCs w:val="22"/>
        </w:rPr>
        <w:t xml:space="preserve"> youth who ask for a city finally cleansed and free form its rubbish</w:t>
      </w:r>
      <w:r w:rsidR="00ED396D" w:rsidRPr="00D12137">
        <w:rPr>
          <w:rFonts w:ascii="Helvetica" w:hAnsi="Helvetica" w:cs="Times New Roman"/>
          <w:sz w:val="22"/>
          <w:szCs w:val="22"/>
        </w:rPr>
        <w:t>,</w:t>
      </w:r>
      <w:r w:rsidR="006005E8" w:rsidRPr="00D12137">
        <w:rPr>
          <w:rFonts w:ascii="Helvetica" w:hAnsi="Helvetica" w:cs="Times New Roman"/>
          <w:sz w:val="22"/>
          <w:szCs w:val="22"/>
        </w:rPr>
        <w:t xml:space="preserve"> another synonym for its</w:t>
      </w:r>
      <w:r w:rsidRPr="00D12137">
        <w:rPr>
          <w:rFonts w:ascii="Helvetica" w:hAnsi="Helvetica" w:cs="Times New Roman"/>
          <w:sz w:val="22"/>
          <w:szCs w:val="22"/>
        </w:rPr>
        <w:t xml:space="preserve"> corruption, instability and illnesses.</w:t>
      </w:r>
      <w:r w:rsidR="0085210F" w:rsidRPr="00D12137">
        <w:rPr>
          <w:rFonts w:ascii="Helvetica" w:hAnsi="Helvetica" w:cs="Times New Roman"/>
          <w:sz w:val="22"/>
          <w:szCs w:val="22"/>
        </w:rPr>
        <w:t xml:space="preserve"> In this regard a mural show the pidgin text </w:t>
      </w:r>
      <w:r w:rsidR="003864EA" w:rsidRPr="00D12137">
        <w:rPr>
          <w:rFonts w:ascii="Helvetica" w:hAnsi="Helvetica" w:cs="Times New Roman"/>
          <w:sz w:val="22"/>
          <w:szCs w:val="22"/>
        </w:rPr>
        <w:t>‘</w:t>
      </w:r>
      <w:r w:rsidR="0085210F" w:rsidRPr="00D12137">
        <w:rPr>
          <w:rFonts w:ascii="Helvetica" w:hAnsi="Helvetica" w:cs="Times New Roman"/>
          <w:sz w:val="22"/>
          <w:szCs w:val="22"/>
        </w:rPr>
        <w:t>wash ma live, lave mon âme, wash mes ways, lave mon kwatt</w:t>
      </w:r>
      <w:r w:rsidR="003864EA" w:rsidRPr="00D12137">
        <w:rPr>
          <w:rFonts w:ascii="Helvetica" w:hAnsi="Helvetica" w:cs="Times New Roman"/>
          <w:sz w:val="22"/>
          <w:szCs w:val="22"/>
        </w:rPr>
        <w:t>’</w:t>
      </w:r>
      <w:r w:rsidR="0085210F" w:rsidRPr="00D12137">
        <w:rPr>
          <w:rFonts w:ascii="Helvetica" w:hAnsi="Helvetica" w:cs="Times New Roman"/>
          <w:sz w:val="22"/>
          <w:szCs w:val="22"/>
        </w:rPr>
        <w:t xml:space="preserve"> [wash my live, wash my soul, wash my ways, wash my neighbourhood].</w:t>
      </w:r>
      <w:r w:rsidRPr="00D12137">
        <w:rPr>
          <w:rFonts w:ascii="Helvetica" w:hAnsi="Helvetica" w:cs="Times New Roman"/>
          <w:sz w:val="22"/>
          <w:szCs w:val="22"/>
        </w:rPr>
        <w:t xml:space="preserve"> The pursuit of happiness is the </w:t>
      </w:r>
      <w:r w:rsidRPr="00D12137">
        <w:rPr>
          <w:rFonts w:ascii="Helvetica" w:hAnsi="Helvetica" w:cs="Times New Roman"/>
          <w:i/>
          <w:iCs/>
          <w:sz w:val="22"/>
          <w:szCs w:val="22"/>
        </w:rPr>
        <w:t xml:space="preserve">leitmotif </w:t>
      </w:r>
      <w:r w:rsidRPr="00D12137">
        <w:rPr>
          <w:rFonts w:ascii="Helvetica" w:hAnsi="Helvetica" w:cs="Times New Roman"/>
          <w:sz w:val="22"/>
          <w:szCs w:val="22"/>
        </w:rPr>
        <w:t xml:space="preserve">of Mots </w:t>
      </w:r>
      <w:r w:rsidR="00BE65A3" w:rsidRPr="00D12137">
        <w:rPr>
          <w:rFonts w:ascii="Helvetica" w:hAnsi="Helvetica" w:cs="Times New Roman"/>
          <w:sz w:val="22"/>
          <w:szCs w:val="22"/>
        </w:rPr>
        <w:t>Écrits</w:t>
      </w:r>
      <w:r w:rsidRPr="00D12137">
        <w:rPr>
          <w:rFonts w:ascii="Helvetica" w:hAnsi="Helvetica" w:cs="Times New Roman"/>
          <w:sz w:val="22"/>
          <w:szCs w:val="22"/>
        </w:rPr>
        <w:t xml:space="preserve">, an incitement to reflect, to </w:t>
      </w:r>
      <w:r w:rsidR="00F70E3A" w:rsidRPr="00D12137">
        <w:rPr>
          <w:rFonts w:ascii="Helvetica" w:hAnsi="Helvetica" w:cs="Times New Roman"/>
          <w:sz w:val="22"/>
          <w:szCs w:val="22"/>
        </w:rPr>
        <w:t>fulfil</w:t>
      </w:r>
      <w:r w:rsidRPr="00D12137">
        <w:rPr>
          <w:rFonts w:ascii="Helvetica" w:hAnsi="Helvetica" w:cs="Times New Roman"/>
          <w:sz w:val="22"/>
          <w:szCs w:val="22"/>
        </w:rPr>
        <w:t xml:space="preserve"> personal growth and to react in spite of the </w:t>
      </w:r>
      <w:r w:rsidR="00BE65A3" w:rsidRPr="00D12137">
        <w:rPr>
          <w:rFonts w:ascii="Helvetica" w:hAnsi="Helvetica" w:cs="Times New Roman"/>
          <w:sz w:val="22"/>
          <w:szCs w:val="22"/>
        </w:rPr>
        <w:t>dirty water of the district (</w:t>
      </w:r>
      <w:r w:rsidR="00BE65A3" w:rsidRPr="00D12137">
        <w:rPr>
          <w:rFonts w:ascii="Helvetica" w:hAnsi="Helvetica" w:cs="Times New Roman"/>
          <w:i/>
          <w:iCs/>
          <w:sz w:val="22"/>
          <w:szCs w:val="22"/>
        </w:rPr>
        <w:t xml:space="preserve">les </w:t>
      </w:r>
      <w:r w:rsidRPr="00D12137">
        <w:rPr>
          <w:rFonts w:ascii="Helvetica" w:hAnsi="Helvetica" w:cs="Times New Roman"/>
          <w:i/>
          <w:iCs/>
          <w:sz w:val="22"/>
          <w:szCs w:val="22"/>
        </w:rPr>
        <w:t>eaux sales du quartier</w:t>
      </w:r>
      <w:r w:rsidRPr="00D12137">
        <w:rPr>
          <w:rFonts w:ascii="Helvetica" w:hAnsi="Helvetica" w:cs="Times New Roman"/>
          <w:sz w:val="22"/>
          <w:szCs w:val="22"/>
        </w:rPr>
        <w:t xml:space="preserve">) and the </w:t>
      </w:r>
      <w:r w:rsidR="003864EA" w:rsidRPr="00D12137">
        <w:rPr>
          <w:rFonts w:ascii="Helvetica" w:hAnsi="Helvetica" w:cs="Times New Roman"/>
          <w:sz w:val="22"/>
          <w:szCs w:val="22"/>
        </w:rPr>
        <w:t>‘</w:t>
      </w:r>
      <w:r w:rsidRPr="00D12137">
        <w:rPr>
          <w:rFonts w:ascii="Helvetica" w:hAnsi="Helvetica" w:cs="Times New Roman"/>
          <w:i/>
          <w:iCs/>
          <w:sz w:val="22"/>
          <w:szCs w:val="22"/>
        </w:rPr>
        <w:t>mousitques</w:t>
      </w:r>
      <w:r w:rsidR="003864EA" w:rsidRPr="00D12137">
        <w:rPr>
          <w:rFonts w:ascii="Helvetica" w:hAnsi="Helvetica" w:cs="Times New Roman"/>
          <w:sz w:val="22"/>
          <w:szCs w:val="22"/>
        </w:rPr>
        <w:t>’</w:t>
      </w:r>
      <w:r w:rsidRPr="00D12137">
        <w:rPr>
          <w:rFonts w:ascii="Helvetica" w:hAnsi="Helvetica" w:cs="Times New Roman"/>
          <w:sz w:val="22"/>
          <w:szCs w:val="22"/>
        </w:rPr>
        <w:t xml:space="preserve"> </w:t>
      </w:r>
      <w:r w:rsidR="006005E8" w:rsidRPr="00D12137">
        <w:rPr>
          <w:rFonts w:ascii="Helvetica" w:hAnsi="Helvetica" w:cs="Times New Roman"/>
          <w:sz w:val="22"/>
          <w:szCs w:val="22"/>
        </w:rPr>
        <w:t xml:space="preserve">that </w:t>
      </w:r>
      <w:r w:rsidRPr="00D12137">
        <w:rPr>
          <w:rFonts w:ascii="Helvetica" w:hAnsi="Helvetica" w:cs="Times New Roman"/>
          <w:sz w:val="22"/>
          <w:szCs w:val="22"/>
        </w:rPr>
        <w:t>cause malaria and from which people have to protect themselves in order to spend a</w:t>
      </w:r>
      <w:r w:rsidR="00BE65A3" w:rsidRPr="00D12137">
        <w:rPr>
          <w:rFonts w:ascii="Helvetica" w:hAnsi="Helvetica" w:cs="Times New Roman"/>
          <w:sz w:val="22"/>
          <w:szCs w:val="22"/>
        </w:rPr>
        <w:t xml:space="preserve"> </w:t>
      </w:r>
      <w:r w:rsidR="006005E8" w:rsidRPr="00D12137">
        <w:rPr>
          <w:rFonts w:ascii="Helvetica" w:hAnsi="Helvetica" w:cs="Times New Roman"/>
          <w:sz w:val="22"/>
          <w:szCs w:val="22"/>
        </w:rPr>
        <w:t xml:space="preserve">safe and </w:t>
      </w:r>
      <w:r w:rsidR="00BE65A3" w:rsidRPr="00D12137">
        <w:rPr>
          <w:rFonts w:ascii="Helvetica" w:hAnsi="Helvetica" w:cs="Times New Roman"/>
          <w:sz w:val="22"/>
          <w:szCs w:val="22"/>
        </w:rPr>
        <w:t>pleasant night</w:t>
      </w:r>
      <w:r w:rsidRPr="00D12137">
        <w:rPr>
          <w:rFonts w:ascii="Helvetica" w:hAnsi="Helvetica" w:cs="Times New Roman"/>
          <w:sz w:val="22"/>
          <w:szCs w:val="22"/>
        </w:rPr>
        <w:t xml:space="preserve"> </w:t>
      </w:r>
      <w:r w:rsidR="00BE65A3" w:rsidRPr="00D12137">
        <w:rPr>
          <w:rFonts w:ascii="Helvetica" w:hAnsi="Helvetica" w:cs="Times New Roman"/>
          <w:sz w:val="22"/>
          <w:szCs w:val="22"/>
        </w:rPr>
        <w:t>(</w:t>
      </w:r>
      <w:r w:rsidR="003864EA" w:rsidRPr="00D12137">
        <w:rPr>
          <w:rFonts w:ascii="Helvetica" w:hAnsi="Helvetica" w:cs="Times New Roman"/>
          <w:sz w:val="22"/>
          <w:szCs w:val="22"/>
        </w:rPr>
        <w:t>‘</w:t>
      </w:r>
      <w:r w:rsidRPr="00D12137">
        <w:rPr>
          <w:rFonts w:ascii="Helvetica" w:hAnsi="Helvetica" w:cs="Times New Roman"/>
          <w:i/>
          <w:iCs/>
          <w:sz w:val="22"/>
          <w:szCs w:val="22"/>
        </w:rPr>
        <w:t>nuit de bonheur</w:t>
      </w:r>
      <w:r w:rsidR="003864EA" w:rsidRPr="00D12137">
        <w:rPr>
          <w:rFonts w:ascii="Helvetica" w:hAnsi="Helvetica" w:cs="Times New Roman"/>
          <w:sz w:val="22"/>
          <w:szCs w:val="22"/>
        </w:rPr>
        <w:t>’</w:t>
      </w:r>
      <w:r w:rsidR="00BE65A3" w:rsidRPr="00D12137">
        <w:rPr>
          <w:rFonts w:ascii="Helvetica" w:hAnsi="Helvetica" w:cs="Times New Roman"/>
          <w:sz w:val="22"/>
          <w:szCs w:val="22"/>
        </w:rPr>
        <w:t xml:space="preserve">, </w:t>
      </w:r>
      <w:r w:rsidR="00E624B0" w:rsidRPr="00D12137">
        <w:rPr>
          <w:rFonts w:ascii="Helvetica" w:hAnsi="Helvetica" w:cs="Times New Roman"/>
          <w:sz w:val="22"/>
          <w:szCs w:val="22"/>
        </w:rPr>
        <w:t>Fig.</w:t>
      </w:r>
      <w:r w:rsidR="00934A08" w:rsidRPr="00D12137">
        <w:rPr>
          <w:rFonts w:ascii="Helvetica" w:hAnsi="Helvetica" w:cs="Times New Roman"/>
          <w:sz w:val="22"/>
          <w:szCs w:val="22"/>
        </w:rPr>
        <w:t>4</w:t>
      </w:r>
      <w:r w:rsidRPr="00D12137">
        <w:rPr>
          <w:rFonts w:ascii="Helvetica" w:hAnsi="Helvetica" w:cs="Times New Roman"/>
          <w:sz w:val="22"/>
          <w:szCs w:val="22"/>
        </w:rPr>
        <w:t>).</w:t>
      </w:r>
    </w:p>
    <w:p w14:paraId="2BB968DD" w14:textId="5B55F1A3" w:rsidR="0068194C" w:rsidRPr="00D12137" w:rsidRDefault="0068194C" w:rsidP="00752D6F">
      <w:pPr>
        <w:keepNext/>
        <w:jc w:val="both"/>
        <w:rPr>
          <w:rFonts w:ascii="Helvetica" w:hAnsi="Helvetica" w:cs="Times New Roman"/>
          <w:sz w:val="22"/>
          <w:szCs w:val="22"/>
        </w:rPr>
      </w:pPr>
    </w:p>
    <w:p w14:paraId="02F8A767" w14:textId="4A6922B3" w:rsidR="0068194C" w:rsidRPr="00D12137" w:rsidRDefault="0068194C" w:rsidP="00711BE8">
      <w:pPr>
        <w:pStyle w:val="Didascalia"/>
        <w:spacing w:after="0"/>
        <w:jc w:val="both"/>
        <w:rPr>
          <w:rFonts w:ascii="Helvetica" w:hAnsi="Helvetica" w:cs="Times New Roman"/>
          <w:color w:val="auto"/>
          <w:sz w:val="22"/>
          <w:szCs w:val="22"/>
        </w:rPr>
      </w:pPr>
      <w:r w:rsidRPr="00D12137">
        <w:rPr>
          <w:rFonts w:ascii="Helvetica" w:hAnsi="Helvetica" w:cs="Times New Roman"/>
          <w:color w:val="auto"/>
          <w:sz w:val="22"/>
          <w:szCs w:val="22"/>
        </w:rPr>
        <w:t xml:space="preserve">Figure </w:t>
      </w:r>
      <w:r w:rsidR="00E624B0" w:rsidRPr="00D12137">
        <w:rPr>
          <w:rFonts w:ascii="Helvetica" w:hAnsi="Helvetica" w:cs="Times New Roman"/>
          <w:color w:val="auto"/>
          <w:sz w:val="22"/>
          <w:szCs w:val="22"/>
        </w:rPr>
        <w:t>4</w:t>
      </w:r>
      <w:r w:rsidRPr="00D12137">
        <w:rPr>
          <w:rFonts w:ascii="Helvetica" w:hAnsi="Helvetica" w:cs="Times New Roman"/>
          <w:color w:val="auto"/>
          <w:sz w:val="22"/>
          <w:szCs w:val="22"/>
        </w:rPr>
        <w:t xml:space="preserve"> Les Mots Écrits - La joie de Ndogmabi, Hervé Yamguen (2010)</w:t>
      </w:r>
    </w:p>
    <w:p w14:paraId="5C1912E2" w14:textId="77777777" w:rsidR="00B76148" w:rsidRPr="00D12137" w:rsidRDefault="00B76148" w:rsidP="00547BF2">
      <w:pPr>
        <w:rPr>
          <w:rFonts w:ascii="Helvetica" w:hAnsi="Helvetica"/>
          <w:sz w:val="22"/>
          <w:szCs w:val="22"/>
        </w:rPr>
      </w:pPr>
    </w:p>
    <w:p w14:paraId="61555DE3" w14:textId="77777777" w:rsidR="002D0B9C" w:rsidRPr="00D12137" w:rsidRDefault="002D0B9C" w:rsidP="00711BE8">
      <w:pPr>
        <w:pStyle w:val="Titolo1"/>
        <w:spacing w:before="0"/>
        <w:jc w:val="both"/>
        <w:rPr>
          <w:rFonts w:ascii="Helvetica" w:hAnsi="Helvetica" w:cs="Times New Roman"/>
          <w:color w:val="auto"/>
          <w:sz w:val="22"/>
          <w:szCs w:val="22"/>
        </w:rPr>
      </w:pPr>
      <w:r w:rsidRPr="00D12137">
        <w:rPr>
          <w:rFonts w:ascii="Helvetica" w:hAnsi="Helvetica" w:cs="Times New Roman"/>
          <w:color w:val="auto"/>
          <w:sz w:val="22"/>
          <w:szCs w:val="22"/>
        </w:rPr>
        <w:t xml:space="preserve">Listening to the authors </w:t>
      </w:r>
    </w:p>
    <w:p w14:paraId="48DE3DAD" w14:textId="6AB3F6D0" w:rsidR="002D0B9C" w:rsidRPr="00D12137" w:rsidRDefault="003864EA" w:rsidP="00B76148">
      <w:pPr>
        <w:widowControl w:val="0"/>
        <w:autoSpaceDE w:val="0"/>
        <w:autoSpaceDN w:val="0"/>
        <w:adjustRightInd w:val="0"/>
        <w:jc w:val="both"/>
        <w:rPr>
          <w:rFonts w:ascii="Helvetica" w:hAnsi="Helvetica" w:cs="Times New Roman"/>
          <w:sz w:val="22"/>
          <w:szCs w:val="22"/>
        </w:rPr>
      </w:pPr>
      <w:r w:rsidRPr="00D12137">
        <w:rPr>
          <w:rFonts w:ascii="Helvetica" w:hAnsi="Helvetica" w:cs="Times New Roman"/>
          <w:i/>
          <w:iCs/>
          <w:sz w:val="22"/>
          <w:szCs w:val="22"/>
        </w:rPr>
        <w:t>‘</w:t>
      </w:r>
      <w:r w:rsidR="002D0B9C" w:rsidRPr="00D12137">
        <w:rPr>
          <w:rFonts w:ascii="Helvetica" w:hAnsi="Helvetica" w:cs="Times New Roman"/>
          <w:i/>
          <w:iCs/>
          <w:sz w:val="22"/>
          <w:szCs w:val="22"/>
        </w:rPr>
        <w:t>Energie à Douala…energie pour nous même…la vie est belle à Douala!</w:t>
      </w:r>
      <w:r w:rsidRPr="00D12137">
        <w:rPr>
          <w:rFonts w:ascii="Helvetica" w:hAnsi="Helvetica" w:cs="Times New Roman"/>
          <w:i/>
          <w:iCs/>
          <w:sz w:val="22"/>
          <w:szCs w:val="22"/>
        </w:rPr>
        <w:t>’</w:t>
      </w:r>
      <w:r w:rsidR="002D0B9C" w:rsidRPr="00D12137">
        <w:rPr>
          <w:rFonts w:ascii="Helvetica" w:hAnsi="Helvetica" w:cs="Times New Roman"/>
          <w:sz w:val="22"/>
          <w:szCs w:val="22"/>
        </w:rPr>
        <w:t xml:space="preserve"> </w:t>
      </w:r>
      <w:r w:rsidR="004F2154" w:rsidRPr="00D12137">
        <w:rPr>
          <w:rFonts w:ascii="Helvetica" w:hAnsi="Helvetica" w:cs="Times New Roman"/>
          <w:sz w:val="22"/>
          <w:szCs w:val="22"/>
        </w:rPr>
        <w:t>[</w:t>
      </w:r>
      <w:r w:rsidR="004F2154" w:rsidRPr="00D12137">
        <w:rPr>
          <w:rFonts w:ascii="Helvetica" w:hAnsi="Helvetica" w:cs="Times New Roman"/>
          <w:i/>
          <w:sz w:val="22"/>
          <w:szCs w:val="22"/>
        </w:rPr>
        <w:t>Energy in Douala … energy for ourselves … life is beautiful in Douala!</w:t>
      </w:r>
      <w:r w:rsidR="004F2154" w:rsidRPr="00D12137">
        <w:rPr>
          <w:rFonts w:ascii="Helvetica" w:hAnsi="Helvetica" w:cs="Times New Roman"/>
          <w:sz w:val="22"/>
          <w:szCs w:val="22"/>
        </w:rPr>
        <w:t>]</w:t>
      </w:r>
    </w:p>
    <w:p w14:paraId="16EB567D" w14:textId="322E3B38" w:rsidR="002D0B9C" w:rsidRPr="00D12137" w:rsidRDefault="002D0B9C" w:rsidP="00FE504F">
      <w:pPr>
        <w:widowControl w:val="0"/>
        <w:autoSpaceDE w:val="0"/>
        <w:autoSpaceDN w:val="0"/>
        <w:adjustRightInd w:val="0"/>
        <w:jc w:val="both"/>
        <w:rPr>
          <w:rFonts w:ascii="Helvetica" w:hAnsi="Helvetica" w:cs="Times New Roman"/>
          <w:sz w:val="22"/>
          <w:szCs w:val="22"/>
        </w:rPr>
      </w:pPr>
      <w:r w:rsidRPr="00D12137">
        <w:rPr>
          <w:rFonts w:ascii="Helvetica" w:hAnsi="Helvetica" w:cs="Times New Roman"/>
          <w:sz w:val="22"/>
          <w:szCs w:val="22"/>
        </w:rPr>
        <w:t>Th</w:t>
      </w:r>
      <w:r w:rsidR="00522FC7" w:rsidRPr="00D12137">
        <w:rPr>
          <w:rFonts w:ascii="Helvetica" w:hAnsi="Helvetica" w:cs="Times New Roman"/>
          <w:sz w:val="22"/>
          <w:szCs w:val="22"/>
        </w:rPr>
        <w:t>ese are the words chosen by Sa</w:t>
      </w:r>
      <w:r w:rsidRPr="00D12137">
        <w:rPr>
          <w:rFonts w:ascii="Helvetica" w:hAnsi="Helvetica" w:cs="Times New Roman"/>
          <w:sz w:val="22"/>
          <w:szCs w:val="22"/>
        </w:rPr>
        <w:t xml:space="preserve">drake, the most famous </w:t>
      </w:r>
      <w:r w:rsidR="00D56484" w:rsidRPr="00D12137">
        <w:rPr>
          <w:rFonts w:ascii="Helvetica" w:hAnsi="Helvetica" w:cs="Times New Roman"/>
          <w:sz w:val="22"/>
          <w:szCs w:val="22"/>
        </w:rPr>
        <w:t xml:space="preserve">Cameroonian </w:t>
      </w:r>
      <w:r w:rsidRPr="00D12137">
        <w:rPr>
          <w:rFonts w:ascii="Helvetica" w:hAnsi="Helvetica" w:cs="Times New Roman"/>
          <w:sz w:val="22"/>
          <w:szCs w:val="22"/>
        </w:rPr>
        <w:t>rapper who lives in Germany, to spur the young people of his city</w:t>
      </w:r>
      <w:r w:rsidR="00713104" w:rsidRPr="00D12137">
        <w:rPr>
          <w:rFonts w:ascii="Helvetica" w:hAnsi="Helvetica" w:cs="Times New Roman"/>
          <w:sz w:val="22"/>
          <w:szCs w:val="22"/>
        </w:rPr>
        <w:t xml:space="preserve"> while introducing his concert during the SUD 2013</w:t>
      </w:r>
      <w:r w:rsidRPr="00D12137">
        <w:rPr>
          <w:rFonts w:ascii="Helvetica" w:hAnsi="Helvetica" w:cs="Times New Roman"/>
          <w:sz w:val="22"/>
          <w:szCs w:val="22"/>
        </w:rPr>
        <w:t>:</w:t>
      </w:r>
      <w:r w:rsidR="00BE65A3" w:rsidRPr="00D12137">
        <w:rPr>
          <w:rFonts w:ascii="Helvetica" w:hAnsi="Helvetica" w:cs="Times New Roman"/>
          <w:sz w:val="22"/>
          <w:szCs w:val="22"/>
        </w:rPr>
        <w:t xml:space="preserve"> </w:t>
      </w:r>
      <w:r w:rsidR="003864EA" w:rsidRPr="00D12137">
        <w:rPr>
          <w:rFonts w:ascii="Helvetica" w:hAnsi="Helvetica" w:cs="Times New Roman"/>
          <w:i/>
          <w:iCs/>
          <w:sz w:val="22"/>
          <w:szCs w:val="22"/>
        </w:rPr>
        <w:t>‘</w:t>
      </w:r>
      <w:r w:rsidRPr="00D12137">
        <w:rPr>
          <w:rFonts w:ascii="Helvetica" w:hAnsi="Helvetica" w:cs="Times New Roman"/>
          <w:i/>
          <w:iCs/>
          <w:sz w:val="22"/>
          <w:szCs w:val="22"/>
        </w:rPr>
        <w:t>tout le monde se plaindre de qui va nous sauver, il faut pas se negliger, on a tout à Douala!</w:t>
      </w:r>
      <w:r w:rsidR="003864EA" w:rsidRPr="00D12137">
        <w:rPr>
          <w:rFonts w:ascii="Helvetica" w:hAnsi="Helvetica" w:cs="Times New Roman"/>
          <w:sz w:val="22"/>
          <w:szCs w:val="22"/>
        </w:rPr>
        <w:t>’</w:t>
      </w:r>
      <w:r w:rsidR="004F2154" w:rsidRPr="00D12137">
        <w:rPr>
          <w:rFonts w:ascii="Helvetica" w:hAnsi="Helvetica" w:cs="Times New Roman"/>
          <w:sz w:val="22"/>
          <w:szCs w:val="22"/>
        </w:rPr>
        <w:t xml:space="preserve"> [everybody complains about what will save us, we should not neglect, everything is present in Douala]</w:t>
      </w:r>
      <w:r w:rsidRPr="00D12137">
        <w:rPr>
          <w:rFonts w:ascii="Helvetica" w:hAnsi="Helvetica" w:cs="Times New Roman"/>
          <w:sz w:val="22"/>
          <w:szCs w:val="22"/>
        </w:rPr>
        <w:t xml:space="preserve"> </w:t>
      </w:r>
      <w:r w:rsidR="00BE65A3" w:rsidRPr="00D12137">
        <w:rPr>
          <w:rFonts w:ascii="Helvetica" w:hAnsi="Helvetica" w:cs="Times New Roman"/>
          <w:iCs/>
          <w:sz w:val="22"/>
          <w:szCs w:val="22"/>
        </w:rPr>
        <w:t>(Sadrake, 2013)</w:t>
      </w:r>
      <w:r w:rsidRPr="00D12137">
        <w:rPr>
          <w:rFonts w:ascii="Helvetica" w:hAnsi="Helvetica" w:cs="Times New Roman"/>
          <w:sz w:val="22"/>
          <w:szCs w:val="22"/>
        </w:rPr>
        <w:t xml:space="preserve">. </w:t>
      </w:r>
      <w:r w:rsidR="00522FC7" w:rsidRPr="00D12137">
        <w:rPr>
          <w:rFonts w:ascii="Helvetica" w:hAnsi="Helvetica" w:cs="Times New Roman"/>
          <w:sz w:val="22"/>
          <w:szCs w:val="22"/>
        </w:rPr>
        <w:t>Sa</w:t>
      </w:r>
      <w:r w:rsidRPr="00D12137">
        <w:rPr>
          <w:rFonts w:ascii="Helvetica" w:hAnsi="Helvetica" w:cs="Times New Roman"/>
          <w:sz w:val="22"/>
          <w:szCs w:val="22"/>
        </w:rPr>
        <w:t xml:space="preserve">drake gave </w:t>
      </w:r>
      <w:r w:rsidR="00D56484" w:rsidRPr="00D12137">
        <w:rPr>
          <w:rFonts w:ascii="Helvetica" w:hAnsi="Helvetica" w:cs="Times New Roman"/>
          <w:sz w:val="22"/>
          <w:szCs w:val="22"/>
        </w:rPr>
        <w:t xml:space="preserve">of </w:t>
      </w:r>
      <w:r w:rsidRPr="00D12137">
        <w:rPr>
          <w:rFonts w:ascii="Helvetica" w:hAnsi="Helvetica" w:cs="Times New Roman"/>
          <w:sz w:val="22"/>
          <w:szCs w:val="22"/>
        </w:rPr>
        <w:t xml:space="preserve">his </w:t>
      </w:r>
      <w:r w:rsidR="00D56484" w:rsidRPr="00D12137">
        <w:rPr>
          <w:rFonts w:ascii="Helvetica" w:hAnsi="Helvetica" w:cs="Times New Roman"/>
          <w:sz w:val="22"/>
          <w:szCs w:val="22"/>
        </w:rPr>
        <w:t xml:space="preserve">time and energies to </w:t>
      </w:r>
      <w:r w:rsidRPr="00D12137">
        <w:rPr>
          <w:rFonts w:ascii="Helvetica" w:hAnsi="Helvetica" w:cs="Times New Roman"/>
          <w:sz w:val="22"/>
          <w:szCs w:val="22"/>
        </w:rPr>
        <w:t xml:space="preserve">actively contribute to the production of the album </w:t>
      </w:r>
      <w:r w:rsidRPr="00D12137">
        <w:rPr>
          <w:rFonts w:ascii="Helvetica" w:hAnsi="Helvetica" w:cs="Times New Roman"/>
          <w:i/>
          <w:iCs/>
          <w:sz w:val="22"/>
          <w:szCs w:val="22"/>
        </w:rPr>
        <w:t xml:space="preserve">Wash mes ways </w:t>
      </w:r>
      <w:r w:rsidRPr="00D12137">
        <w:rPr>
          <w:rFonts w:ascii="Helvetica" w:hAnsi="Helvetica" w:cs="Times New Roman"/>
          <w:iCs/>
          <w:sz w:val="22"/>
          <w:szCs w:val="22"/>
        </w:rPr>
        <w:t>by</w:t>
      </w:r>
      <w:r w:rsidRPr="00D12137">
        <w:rPr>
          <w:rFonts w:ascii="Helvetica" w:hAnsi="Helvetica" w:cs="Times New Roman"/>
          <w:i/>
          <w:iCs/>
          <w:sz w:val="22"/>
          <w:szCs w:val="22"/>
        </w:rPr>
        <w:t xml:space="preserve"> </w:t>
      </w:r>
      <w:r w:rsidRPr="00D12137">
        <w:rPr>
          <w:rFonts w:ascii="Helvetica" w:hAnsi="Helvetica" w:cs="Times New Roman"/>
          <w:sz w:val="22"/>
          <w:szCs w:val="22"/>
        </w:rPr>
        <w:t>Picsou and Moctomoflar, the two rappers from New Bell. The album was</w:t>
      </w:r>
      <w:r w:rsidRPr="00D12137">
        <w:rPr>
          <w:rFonts w:ascii="Helvetica" w:hAnsi="Helvetica" w:cs="Times New Roman"/>
          <w:i/>
          <w:iCs/>
          <w:sz w:val="22"/>
          <w:szCs w:val="22"/>
        </w:rPr>
        <w:t xml:space="preserve"> </w:t>
      </w:r>
      <w:r w:rsidRPr="00D12137">
        <w:rPr>
          <w:rFonts w:ascii="Helvetica" w:hAnsi="Helvetica" w:cs="Times New Roman"/>
          <w:sz w:val="22"/>
          <w:szCs w:val="22"/>
        </w:rPr>
        <w:t xml:space="preserve">commissioned by the artist Hervé Yamguen who extracted the lyrics for his artwork Les Mots </w:t>
      </w:r>
      <w:r w:rsidR="00713104" w:rsidRPr="00D12137">
        <w:rPr>
          <w:rFonts w:ascii="Helvetica" w:hAnsi="Helvetica" w:cs="Times New Roman"/>
          <w:sz w:val="22"/>
          <w:szCs w:val="22"/>
        </w:rPr>
        <w:t>Écrits</w:t>
      </w:r>
      <w:r w:rsidRPr="00D12137">
        <w:rPr>
          <w:rFonts w:ascii="Helvetica" w:hAnsi="Helvetica" w:cs="Times New Roman"/>
          <w:sz w:val="22"/>
          <w:szCs w:val="22"/>
        </w:rPr>
        <w:t xml:space="preserve"> de New Bell. </w:t>
      </w:r>
      <w:r w:rsidR="00AF6658" w:rsidRPr="00D12137">
        <w:rPr>
          <w:rFonts w:ascii="Helvetica" w:hAnsi="Helvetica" w:cs="Times New Roman"/>
          <w:sz w:val="22"/>
          <w:szCs w:val="22"/>
        </w:rPr>
        <w:t>It featured t</w:t>
      </w:r>
      <w:r w:rsidRPr="00D12137">
        <w:rPr>
          <w:rFonts w:ascii="Helvetica" w:hAnsi="Helvetica" w:cs="Times New Roman"/>
          <w:sz w:val="22"/>
          <w:szCs w:val="22"/>
        </w:rPr>
        <w:t>wo rappers and five songs whose rhymes adopt a common ground language often using the local pidgin</w:t>
      </w:r>
      <w:r w:rsidR="00713104" w:rsidRPr="00D12137">
        <w:rPr>
          <w:rFonts w:ascii="Helvetica" w:hAnsi="Helvetica" w:cs="Times New Roman"/>
          <w:sz w:val="22"/>
          <w:szCs w:val="22"/>
        </w:rPr>
        <w:t xml:space="preserve"> </w:t>
      </w:r>
      <w:r w:rsidR="00AF6658" w:rsidRPr="00D12137">
        <w:rPr>
          <w:rFonts w:ascii="Helvetica" w:hAnsi="Helvetica" w:cs="Times New Roman"/>
          <w:sz w:val="22"/>
          <w:szCs w:val="22"/>
        </w:rPr>
        <w:t xml:space="preserve">dialect </w:t>
      </w:r>
      <w:r w:rsidR="00713104" w:rsidRPr="00D12137">
        <w:rPr>
          <w:rFonts w:ascii="Helvetica" w:hAnsi="Helvetica" w:cs="Times New Roman"/>
          <w:sz w:val="22"/>
          <w:szCs w:val="22"/>
        </w:rPr>
        <w:t>that</w:t>
      </w:r>
      <w:r w:rsidRPr="00D12137">
        <w:rPr>
          <w:rFonts w:ascii="Helvetica" w:hAnsi="Helvetica" w:cs="Times New Roman"/>
          <w:sz w:val="22"/>
          <w:szCs w:val="22"/>
        </w:rPr>
        <w:t xml:space="preserve"> combines words with a specific posture, to an intention or to an interpretation.</w:t>
      </w:r>
      <w:r w:rsidR="00AF6658" w:rsidRPr="00D12137">
        <w:rPr>
          <w:rFonts w:ascii="Helvetica" w:hAnsi="Helvetica" w:cs="Times New Roman"/>
          <w:sz w:val="22"/>
          <w:szCs w:val="22"/>
        </w:rPr>
        <w:t xml:space="preserve"> </w:t>
      </w:r>
      <w:r w:rsidRPr="00D12137">
        <w:rPr>
          <w:rFonts w:ascii="Helvetica" w:hAnsi="Helvetica" w:cs="Times New Roman"/>
          <w:sz w:val="22"/>
          <w:szCs w:val="22"/>
        </w:rPr>
        <w:t>The artist and poet Hervé Yamguen gathered correctly the socio</w:t>
      </w:r>
      <w:r w:rsidR="00AF6658" w:rsidRPr="00D12137">
        <w:rPr>
          <w:rFonts w:ascii="Helvetica" w:hAnsi="Helvetica" w:cs="Times New Roman"/>
          <w:sz w:val="22"/>
          <w:szCs w:val="22"/>
        </w:rPr>
        <w:t>-</w:t>
      </w:r>
      <w:r w:rsidRPr="00D12137">
        <w:rPr>
          <w:rFonts w:ascii="Helvetica" w:hAnsi="Helvetica" w:cs="Times New Roman"/>
          <w:sz w:val="22"/>
          <w:szCs w:val="22"/>
        </w:rPr>
        <w:t xml:space="preserve">cultural value of this work, shaping it in a new language, the language of visual art. That is why he involved the two rappers in his project, allowing them to tell their own reality. Rap is characterized by a vocal expressiveness which is rooted in the ghetto and, by its nature, criticizes and contests society </w:t>
      </w:r>
      <w:r w:rsidR="003864EA" w:rsidRPr="00D12137">
        <w:rPr>
          <w:rFonts w:ascii="Helvetica" w:hAnsi="Helvetica" w:cs="Times New Roman"/>
          <w:sz w:val="22"/>
          <w:szCs w:val="22"/>
        </w:rPr>
        <w:t>‘</w:t>
      </w:r>
      <w:r w:rsidRPr="00D12137">
        <w:rPr>
          <w:rFonts w:ascii="Helvetica" w:hAnsi="Helvetica" w:cs="Times New Roman"/>
          <w:sz w:val="22"/>
          <w:szCs w:val="22"/>
        </w:rPr>
        <w:t>in</w:t>
      </w:r>
      <w:r w:rsidR="00713104" w:rsidRPr="00D12137">
        <w:rPr>
          <w:rFonts w:ascii="Helvetica" w:hAnsi="Helvetica" w:cs="Times New Roman"/>
          <w:sz w:val="22"/>
          <w:szCs w:val="22"/>
        </w:rPr>
        <w:t xml:space="preserve"> an open and frank manner</w:t>
      </w:r>
      <w:r w:rsidR="003864EA" w:rsidRPr="00D12137">
        <w:rPr>
          <w:rFonts w:ascii="Helvetica" w:hAnsi="Helvetica" w:cs="Times New Roman"/>
          <w:sz w:val="22"/>
          <w:szCs w:val="22"/>
        </w:rPr>
        <w:t>’</w:t>
      </w:r>
      <w:r w:rsidR="00713104" w:rsidRPr="00D12137">
        <w:rPr>
          <w:rFonts w:ascii="Helvetica" w:hAnsi="Helvetica" w:cs="Times New Roman"/>
          <w:sz w:val="22"/>
          <w:szCs w:val="22"/>
        </w:rPr>
        <w:t xml:space="preserve"> </w:t>
      </w:r>
      <w:r w:rsidR="00713104" w:rsidRPr="00D12137">
        <w:rPr>
          <w:rFonts w:ascii="Helvetica" w:hAnsi="Helvetica" w:cs="Times New Roman"/>
          <w:sz w:val="22"/>
          <w:szCs w:val="22"/>
        </w:rPr>
        <w:fldChar w:fldCharType="begin"/>
      </w:r>
      <w:r w:rsidR="00825638" w:rsidRPr="00D12137">
        <w:rPr>
          <w:rFonts w:ascii="Helvetica" w:hAnsi="Helvetica" w:cs="Times New Roman"/>
          <w:sz w:val="22"/>
          <w:szCs w:val="22"/>
        </w:rPr>
        <w:instrText xml:space="preserve"> ADDIN ZOTERO_ITEM CSL_CITATION {"citationID":"ynhq2yty","properties":{"formattedCitation":"(Harold Wentworth and Stuart Berg Flexner 1975)","plainCitation":"(Harold Wentworth and Stuart Berg Flexner 1975)"},"citationItems":[{"id":553,"uris":["http://zotero.org/users/927970/items/E3DMJGQ4"],"uri":["http://zotero.org/users/927970/items/E3DMJGQ4"],"itemData":{"id":553,"type":"entry-encyclopedia","title":"Rap","container-title":"Dictionary of American Slang","edition":"2nd edition","author":[{"family":"Harold Wentworth","given":""},{"family":"Stuart Berg Flexner","given":""}],"issued":{"date-parts":[["1975"]]}}}],"schema":"https://github.com/citation-style-language/schema/raw/master/csl-citation.json"} </w:instrText>
      </w:r>
      <w:r w:rsidR="00713104" w:rsidRPr="00D12137">
        <w:rPr>
          <w:rFonts w:ascii="Helvetica" w:hAnsi="Helvetica" w:cs="Times New Roman"/>
          <w:sz w:val="22"/>
          <w:szCs w:val="22"/>
        </w:rPr>
        <w:fldChar w:fldCharType="separate"/>
      </w:r>
      <w:r w:rsidR="00825638" w:rsidRPr="00D12137">
        <w:rPr>
          <w:rFonts w:ascii="Helvetica" w:hAnsi="Helvetica" w:cs="Times New Roman"/>
          <w:noProof/>
          <w:sz w:val="22"/>
          <w:szCs w:val="22"/>
        </w:rPr>
        <w:t>(Harold Wentworth and Stuart Berg Flexner 1975)</w:t>
      </w:r>
      <w:r w:rsidR="00713104" w:rsidRPr="00D12137">
        <w:rPr>
          <w:rFonts w:ascii="Helvetica" w:hAnsi="Helvetica" w:cs="Times New Roman"/>
          <w:sz w:val="22"/>
          <w:szCs w:val="22"/>
        </w:rPr>
        <w:fldChar w:fldCharType="end"/>
      </w:r>
      <w:r w:rsidRPr="00D12137">
        <w:rPr>
          <w:rFonts w:ascii="Helvetica" w:hAnsi="Helvetica" w:cs="Times New Roman"/>
          <w:sz w:val="22"/>
          <w:szCs w:val="22"/>
        </w:rPr>
        <w:t>.</w:t>
      </w:r>
      <w:r w:rsidR="00AF6658" w:rsidRPr="00D12137">
        <w:rPr>
          <w:rFonts w:ascii="Helvetica" w:hAnsi="Helvetica" w:cs="Times New Roman"/>
          <w:sz w:val="22"/>
          <w:szCs w:val="22"/>
        </w:rPr>
        <w:t xml:space="preserve"> </w:t>
      </w:r>
      <w:r w:rsidRPr="00D12137">
        <w:rPr>
          <w:rFonts w:ascii="Helvetica" w:hAnsi="Helvetica" w:cs="Times New Roman"/>
          <w:sz w:val="22"/>
          <w:szCs w:val="22"/>
        </w:rPr>
        <w:t>According to Yamguen, a good artist is a good citizen</w:t>
      </w:r>
      <w:r w:rsidR="00ED396D" w:rsidRPr="00D12137">
        <w:rPr>
          <w:rStyle w:val="Rimandonotadichiusura"/>
          <w:rFonts w:ascii="Helvetica" w:hAnsi="Helvetica" w:cs="Times New Roman"/>
          <w:sz w:val="22"/>
          <w:szCs w:val="22"/>
        </w:rPr>
        <w:endnoteReference w:id="10"/>
      </w:r>
      <w:r w:rsidRPr="00D12137">
        <w:rPr>
          <w:rFonts w:ascii="Helvetica" w:hAnsi="Helvetica" w:cs="Times New Roman"/>
          <w:sz w:val="22"/>
          <w:szCs w:val="22"/>
        </w:rPr>
        <w:t>. The idea of citizenship is really important in his work and his art is inspired by the district</w:t>
      </w:r>
      <w:r w:rsidR="000A3539" w:rsidRPr="00D12137">
        <w:rPr>
          <w:rFonts w:ascii="Helvetica" w:hAnsi="Helvetica" w:cs="Times New Roman"/>
          <w:sz w:val="22"/>
          <w:szCs w:val="22"/>
        </w:rPr>
        <w:t>’</w:t>
      </w:r>
      <w:r w:rsidRPr="00D12137">
        <w:rPr>
          <w:rFonts w:ascii="Helvetica" w:hAnsi="Helvetica" w:cs="Times New Roman"/>
          <w:sz w:val="22"/>
          <w:szCs w:val="22"/>
        </w:rPr>
        <w:t>s lifestyle. For this reason, the artist must have an active role in the place where he lives and has to be a good citizen</w:t>
      </w:r>
      <w:r w:rsidR="00AF6658" w:rsidRPr="00D12137">
        <w:rPr>
          <w:rFonts w:ascii="Helvetica" w:hAnsi="Helvetica" w:cs="Times New Roman"/>
          <w:sz w:val="22"/>
          <w:szCs w:val="22"/>
        </w:rPr>
        <w:t xml:space="preserve"> to be</w:t>
      </w:r>
      <w:r w:rsidRPr="00D12137">
        <w:rPr>
          <w:rFonts w:ascii="Helvetica" w:hAnsi="Helvetica" w:cs="Times New Roman"/>
          <w:sz w:val="22"/>
          <w:szCs w:val="22"/>
        </w:rPr>
        <w:t xml:space="preserve"> an </w:t>
      </w:r>
      <w:r w:rsidR="00AF6658" w:rsidRPr="00D12137">
        <w:rPr>
          <w:rFonts w:ascii="Helvetica" w:hAnsi="Helvetica" w:cs="Times New Roman"/>
          <w:sz w:val="22"/>
          <w:szCs w:val="22"/>
        </w:rPr>
        <w:t>effecti</w:t>
      </w:r>
      <w:r w:rsidR="00ED396D" w:rsidRPr="00D12137">
        <w:rPr>
          <w:rFonts w:ascii="Helvetica" w:hAnsi="Helvetica" w:cs="Times New Roman"/>
          <w:sz w:val="22"/>
          <w:szCs w:val="22"/>
        </w:rPr>
        <w:t>v</w:t>
      </w:r>
      <w:r w:rsidR="00AF6658" w:rsidRPr="00D12137">
        <w:rPr>
          <w:rFonts w:ascii="Helvetica" w:hAnsi="Helvetica" w:cs="Times New Roman"/>
          <w:sz w:val="22"/>
          <w:szCs w:val="22"/>
        </w:rPr>
        <w:t xml:space="preserve">e </w:t>
      </w:r>
      <w:r w:rsidRPr="00D12137">
        <w:rPr>
          <w:rFonts w:ascii="Helvetica" w:hAnsi="Helvetica" w:cs="Times New Roman"/>
          <w:sz w:val="22"/>
          <w:szCs w:val="22"/>
        </w:rPr>
        <w:t xml:space="preserve">example for the inhabitants. This is an important role assumed by the artist, in particular in a </w:t>
      </w:r>
      <w:r w:rsidR="00ED396D" w:rsidRPr="00D12137">
        <w:rPr>
          <w:rFonts w:ascii="Helvetica" w:hAnsi="Helvetica" w:cs="Times New Roman"/>
          <w:sz w:val="22"/>
          <w:szCs w:val="22"/>
        </w:rPr>
        <w:t>neighbourhood</w:t>
      </w:r>
      <w:r w:rsidRPr="00D12137">
        <w:rPr>
          <w:rFonts w:ascii="Helvetica" w:hAnsi="Helvetica" w:cs="Times New Roman"/>
          <w:sz w:val="22"/>
          <w:szCs w:val="22"/>
        </w:rPr>
        <w:t xml:space="preserve"> like New Bell where corruption </w:t>
      </w:r>
      <w:r w:rsidR="00AF6658" w:rsidRPr="00D12137">
        <w:rPr>
          <w:rFonts w:ascii="Helvetica" w:hAnsi="Helvetica" w:cs="Times New Roman"/>
          <w:sz w:val="22"/>
          <w:szCs w:val="22"/>
        </w:rPr>
        <w:t>i</w:t>
      </w:r>
      <w:r w:rsidRPr="00D12137">
        <w:rPr>
          <w:rFonts w:ascii="Helvetica" w:hAnsi="Helvetica" w:cs="Times New Roman"/>
          <w:sz w:val="22"/>
          <w:szCs w:val="22"/>
        </w:rPr>
        <w:t xml:space="preserve">s a consequence of the struggle for existence prevails on the social sensitivity. The art value is, first of all, a human value. The artist is never external from his work and artworks have to be the representation of the ethical space where the artist lives. Yamguen, who is living in New Bell as well, believes that </w:t>
      </w:r>
      <w:r w:rsidR="003864EA" w:rsidRPr="00D12137">
        <w:rPr>
          <w:rFonts w:ascii="Helvetica" w:hAnsi="Helvetica" w:cs="Times New Roman"/>
          <w:sz w:val="22"/>
          <w:szCs w:val="22"/>
        </w:rPr>
        <w:t>‘</w:t>
      </w:r>
      <w:r w:rsidRPr="00D12137">
        <w:rPr>
          <w:rFonts w:ascii="Helvetica" w:hAnsi="Helvetica" w:cs="Times New Roman"/>
          <w:sz w:val="22"/>
          <w:szCs w:val="22"/>
        </w:rPr>
        <w:t>art has to feed the aptitude towards life, towards community life</w:t>
      </w:r>
      <w:r w:rsidR="003864EA" w:rsidRPr="00D12137">
        <w:rPr>
          <w:rFonts w:ascii="Helvetica" w:hAnsi="Helvetica" w:cs="Times New Roman"/>
          <w:sz w:val="22"/>
          <w:szCs w:val="22"/>
        </w:rPr>
        <w:t>’</w:t>
      </w:r>
      <w:r w:rsidR="00FC7805" w:rsidRPr="00D12137">
        <w:rPr>
          <w:rStyle w:val="Rimandonotadichiusura"/>
          <w:rFonts w:ascii="Helvetica" w:hAnsi="Helvetica" w:cs="Times New Roman"/>
          <w:sz w:val="22"/>
          <w:szCs w:val="22"/>
        </w:rPr>
        <w:endnoteReference w:id="11"/>
      </w:r>
      <w:r w:rsidRPr="00D12137">
        <w:rPr>
          <w:rFonts w:ascii="Helvetica" w:hAnsi="Helvetica" w:cs="Times New Roman"/>
          <w:sz w:val="22"/>
          <w:szCs w:val="22"/>
        </w:rPr>
        <w:t>.</w:t>
      </w:r>
    </w:p>
    <w:p w14:paraId="01ED84BF" w14:textId="730BB006" w:rsidR="00CD3C4A" w:rsidRPr="00D12137" w:rsidRDefault="002D0B9C" w:rsidP="00711BE8">
      <w:pPr>
        <w:widowControl w:val="0"/>
        <w:autoSpaceDE w:val="0"/>
        <w:autoSpaceDN w:val="0"/>
        <w:adjustRightInd w:val="0"/>
        <w:jc w:val="both"/>
        <w:rPr>
          <w:rFonts w:ascii="Helvetica" w:hAnsi="Helvetica" w:cs="Times New Roman"/>
          <w:sz w:val="22"/>
          <w:szCs w:val="22"/>
        </w:rPr>
      </w:pPr>
      <w:r w:rsidRPr="00D12137">
        <w:rPr>
          <w:rFonts w:ascii="Helvetica" w:hAnsi="Helvetica" w:cs="Times New Roman"/>
          <w:sz w:val="22"/>
          <w:szCs w:val="22"/>
        </w:rPr>
        <w:t>The participation of two local rappers was essential to the development of the project</w:t>
      </w:r>
      <w:r w:rsidR="007D6CD4" w:rsidRPr="00D12137">
        <w:rPr>
          <w:rFonts w:ascii="Helvetica" w:hAnsi="Helvetica" w:cs="Times New Roman"/>
          <w:sz w:val="22"/>
          <w:szCs w:val="22"/>
        </w:rPr>
        <w:t xml:space="preserve"> that was two years in the making</w:t>
      </w:r>
      <w:r w:rsidRPr="00D12137">
        <w:rPr>
          <w:rFonts w:ascii="Helvetica" w:hAnsi="Helvetica" w:cs="Times New Roman"/>
          <w:sz w:val="22"/>
          <w:szCs w:val="22"/>
        </w:rPr>
        <w:t>. They organized together several performances and concerts in the district to allow the inhabitants to familiarize</w:t>
      </w:r>
      <w:r w:rsidR="007D6CD4" w:rsidRPr="00D12137">
        <w:rPr>
          <w:rFonts w:ascii="Helvetica" w:hAnsi="Helvetica" w:cs="Times New Roman"/>
          <w:sz w:val="22"/>
          <w:szCs w:val="22"/>
        </w:rPr>
        <w:t xml:space="preserve"> themselves</w:t>
      </w:r>
      <w:r w:rsidRPr="00D12137">
        <w:rPr>
          <w:rFonts w:ascii="Helvetica" w:hAnsi="Helvetica" w:cs="Times New Roman"/>
          <w:sz w:val="22"/>
          <w:szCs w:val="22"/>
        </w:rPr>
        <w:t xml:space="preserve"> with the project, its actors and with an </w:t>
      </w:r>
      <w:r w:rsidR="007D6CD4" w:rsidRPr="00D12137">
        <w:rPr>
          <w:rFonts w:ascii="Helvetica" w:hAnsi="Helvetica" w:cs="Times New Roman"/>
          <w:sz w:val="22"/>
          <w:szCs w:val="22"/>
        </w:rPr>
        <w:t xml:space="preserve">ever growing </w:t>
      </w:r>
      <w:r w:rsidRPr="00D12137">
        <w:rPr>
          <w:rFonts w:ascii="Helvetica" w:hAnsi="Helvetica" w:cs="Times New Roman"/>
          <w:sz w:val="22"/>
          <w:szCs w:val="22"/>
        </w:rPr>
        <w:t xml:space="preserve">and </w:t>
      </w:r>
      <w:r w:rsidR="007D6CD4" w:rsidRPr="00D12137">
        <w:rPr>
          <w:rFonts w:ascii="Helvetica" w:hAnsi="Helvetica" w:cs="Times New Roman"/>
          <w:sz w:val="22"/>
          <w:szCs w:val="22"/>
        </w:rPr>
        <w:t xml:space="preserve">ever more </w:t>
      </w:r>
      <w:r w:rsidRPr="00D12137">
        <w:rPr>
          <w:rFonts w:ascii="Helvetica" w:hAnsi="Helvetica" w:cs="Times New Roman"/>
          <w:sz w:val="22"/>
          <w:szCs w:val="22"/>
        </w:rPr>
        <w:t xml:space="preserve">varied audience. Slowly, locals started to feel involved in the event so that they made the facades of their houses available for hosting public art </w:t>
      </w:r>
      <w:r w:rsidR="009108E0" w:rsidRPr="00D12137">
        <w:rPr>
          <w:rFonts w:ascii="Helvetica" w:hAnsi="Helvetica" w:cs="Times New Roman"/>
          <w:sz w:val="22"/>
          <w:szCs w:val="22"/>
        </w:rPr>
        <w:t xml:space="preserve">installations. Eventually it reached the stage that </w:t>
      </w:r>
      <w:r w:rsidRPr="00D12137">
        <w:rPr>
          <w:rFonts w:ascii="Helvetica" w:hAnsi="Helvetica" w:cs="Times New Roman"/>
          <w:sz w:val="22"/>
          <w:szCs w:val="22"/>
        </w:rPr>
        <w:t>the artist felt embarrassed when he had to choose between so many offers. Dwellers started to feel proud to give a concrete contribution to the artistic project, increasing their self-esteem and their feel</w:t>
      </w:r>
      <w:r w:rsidR="006673B6" w:rsidRPr="00D12137">
        <w:rPr>
          <w:rFonts w:ascii="Helvetica" w:hAnsi="Helvetica" w:cs="Times New Roman"/>
          <w:sz w:val="22"/>
          <w:szCs w:val="22"/>
        </w:rPr>
        <w:t>ing</w:t>
      </w:r>
      <w:r w:rsidRPr="00D12137">
        <w:rPr>
          <w:rFonts w:ascii="Helvetica" w:hAnsi="Helvetica" w:cs="Times New Roman"/>
          <w:sz w:val="22"/>
          <w:szCs w:val="22"/>
        </w:rPr>
        <w:t xml:space="preserve"> valued</w:t>
      </w:r>
      <w:r w:rsidR="006673B6" w:rsidRPr="00D12137">
        <w:rPr>
          <w:rFonts w:ascii="Helvetica" w:hAnsi="Helvetica" w:cs="Times New Roman"/>
          <w:sz w:val="22"/>
          <w:szCs w:val="22"/>
        </w:rPr>
        <w:t xml:space="preserve"> at the same time</w:t>
      </w:r>
      <w:r w:rsidRPr="00D12137">
        <w:rPr>
          <w:rFonts w:ascii="Helvetica" w:hAnsi="Helvetica" w:cs="Times New Roman"/>
          <w:sz w:val="22"/>
          <w:szCs w:val="22"/>
        </w:rPr>
        <w:t xml:space="preserve">. The places chosen by the artist to install his artworks are mainly well-known passageways, popular </w:t>
      </w:r>
      <w:r w:rsidR="006673B6" w:rsidRPr="00D12137">
        <w:rPr>
          <w:rFonts w:ascii="Helvetica" w:hAnsi="Helvetica" w:cs="Times New Roman"/>
          <w:sz w:val="22"/>
          <w:szCs w:val="22"/>
        </w:rPr>
        <w:t xml:space="preserve">with </w:t>
      </w:r>
      <w:r w:rsidRPr="00D12137">
        <w:rPr>
          <w:rFonts w:ascii="Helvetica" w:hAnsi="Helvetica" w:cs="Times New Roman"/>
          <w:sz w:val="22"/>
          <w:szCs w:val="22"/>
        </w:rPr>
        <w:t>the inhabitants: the specific intent</w:t>
      </w:r>
      <w:r w:rsidR="006673B6" w:rsidRPr="00D12137">
        <w:rPr>
          <w:rFonts w:ascii="Helvetica" w:hAnsi="Helvetica" w:cs="Times New Roman"/>
          <w:sz w:val="22"/>
          <w:szCs w:val="22"/>
        </w:rPr>
        <w:t>ion</w:t>
      </w:r>
      <w:r w:rsidRPr="00D12137">
        <w:rPr>
          <w:rFonts w:ascii="Helvetica" w:hAnsi="Helvetica" w:cs="Times New Roman"/>
          <w:sz w:val="22"/>
          <w:szCs w:val="22"/>
        </w:rPr>
        <w:t xml:space="preserve"> was to introduce the district</w:t>
      </w:r>
      <w:r w:rsidR="000A3539" w:rsidRPr="00D12137">
        <w:rPr>
          <w:rFonts w:ascii="Helvetica" w:hAnsi="Helvetica" w:cs="Times New Roman"/>
          <w:sz w:val="22"/>
          <w:szCs w:val="22"/>
        </w:rPr>
        <w:t>’</w:t>
      </w:r>
      <w:r w:rsidRPr="00D12137">
        <w:rPr>
          <w:rFonts w:ascii="Helvetica" w:hAnsi="Helvetica" w:cs="Times New Roman"/>
          <w:sz w:val="22"/>
          <w:szCs w:val="22"/>
        </w:rPr>
        <w:t>s reality to an international audience and</w:t>
      </w:r>
      <w:r w:rsidR="006673B6" w:rsidRPr="00D12137">
        <w:rPr>
          <w:rFonts w:ascii="Helvetica" w:hAnsi="Helvetica" w:cs="Times New Roman"/>
          <w:sz w:val="22"/>
          <w:szCs w:val="22"/>
        </w:rPr>
        <w:t xml:space="preserve"> </w:t>
      </w:r>
      <w:r w:rsidRPr="00D12137">
        <w:rPr>
          <w:rFonts w:ascii="Helvetica" w:hAnsi="Helvetica" w:cs="Times New Roman"/>
          <w:sz w:val="22"/>
          <w:szCs w:val="22"/>
        </w:rPr>
        <w:t>to make the inhabitants think about how to have a better everyday life.</w:t>
      </w:r>
      <w:r w:rsidR="00B76148" w:rsidRPr="00D12137">
        <w:rPr>
          <w:rFonts w:ascii="Helvetica" w:hAnsi="Helvetica" w:cs="Times New Roman"/>
          <w:sz w:val="22"/>
          <w:szCs w:val="22"/>
        </w:rPr>
        <w:t xml:space="preserve"> </w:t>
      </w:r>
      <w:r w:rsidR="00DB4468" w:rsidRPr="00D12137">
        <w:rPr>
          <w:rFonts w:ascii="Helvetica" w:hAnsi="Helvetica" w:cs="Times New Roman"/>
          <w:sz w:val="22"/>
          <w:szCs w:val="22"/>
        </w:rPr>
        <w:t>Les M</w:t>
      </w:r>
      <w:r w:rsidRPr="00D12137">
        <w:rPr>
          <w:rFonts w:ascii="Helvetica" w:hAnsi="Helvetica" w:cs="Times New Roman"/>
          <w:sz w:val="22"/>
          <w:szCs w:val="22"/>
        </w:rPr>
        <w:t xml:space="preserve">ots Écrits de New Bell was officially presented to an audience composed </w:t>
      </w:r>
      <w:r w:rsidR="006673B6" w:rsidRPr="00D12137">
        <w:rPr>
          <w:rFonts w:ascii="Helvetica" w:hAnsi="Helvetica" w:cs="Times New Roman"/>
          <w:sz w:val="22"/>
          <w:szCs w:val="22"/>
        </w:rPr>
        <w:t xml:space="preserve">of </w:t>
      </w:r>
      <w:r w:rsidRPr="00D12137">
        <w:rPr>
          <w:rFonts w:ascii="Helvetica" w:hAnsi="Helvetica" w:cs="Times New Roman"/>
          <w:sz w:val="22"/>
          <w:szCs w:val="22"/>
        </w:rPr>
        <w:t xml:space="preserve">inhabitants, government stakeholders, and national and international visitors in December 2010 during the SUD – Salon Urbain de Douala. </w:t>
      </w:r>
      <w:r w:rsidR="006673B6" w:rsidRPr="00D12137">
        <w:rPr>
          <w:rFonts w:ascii="Helvetica" w:hAnsi="Helvetica" w:cs="Times New Roman"/>
          <w:sz w:val="22"/>
          <w:szCs w:val="22"/>
        </w:rPr>
        <w:t>At</w:t>
      </w:r>
      <w:r w:rsidRPr="00D12137">
        <w:rPr>
          <w:rFonts w:ascii="Helvetica" w:hAnsi="Helvetica" w:cs="Times New Roman"/>
          <w:sz w:val="22"/>
          <w:szCs w:val="22"/>
        </w:rPr>
        <w:t xml:space="preserve"> that occasion</w:t>
      </w:r>
      <w:r w:rsidR="006673B6" w:rsidRPr="00D12137">
        <w:rPr>
          <w:rFonts w:ascii="Helvetica" w:hAnsi="Helvetica" w:cs="Times New Roman"/>
          <w:sz w:val="22"/>
          <w:szCs w:val="22"/>
        </w:rPr>
        <w:t>,</w:t>
      </w:r>
      <w:r w:rsidRPr="00D12137">
        <w:rPr>
          <w:rFonts w:ascii="Helvetica" w:hAnsi="Helvetica" w:cs="Times New Roman"/>
          <w:sz w:val="22"/>
          <w:szCs w:val="22"/>
        </w:rPr>
        <w:t xml:space="preserve"> a concert of the two local rappers was organized in the CBC Babylon </w:t>
      </w:r>
      <w:r w:rsidR="00FC7805" w:rsidRPr="00D12137">
        <w:rPr>
          <w:rFonts w:ascii="Helvetica" w:hAnsi="Helvetica" w:cs="Times New Roman"/>
          <w:sz w:val="22"/>
          <w:szCs w:val="22"/>
        </w:rPr>
        <w:t>School’s</w:t>
      </w:r>
      <w:r w:rsidRPr="00D12137">
        <w:rPr>
          <w:rFonts w:ascii="Helvetica" w:hAnsi="Helvetica" w:cs="Times New Roman"/>
          <w:sz w:val="22"/>
          <w:szCs w:val="22"/>
        </w:rPr>
        <w:t xml:space="preserve"> courtyard, </w:t>
      </w:r>
      <w:r w:rsidR="006673B6" w:rsidRPr="00D12137">
        <w:rPr>
          <w:rFonts w:ascii="Helvetica" w:hAnsi="Helvetica" w:cs="Times New Roman"/>
          <w:sz w:val="22"/>
          <w:szCs w:val="22"/>
        </w:rPr>
        <w:t xml:space="preserve">a </w:t>
      </w:r>
      <w:r w:rsidRPr="00D12137">
        <w:rPr>
          <w:rFonts w:ascii="Helvetica" w:hAnsi="Helvetica" w:cs="Times New Roman"/>
          <w:sz w:val="22"/>
          <w:szCs w:val="22"/>
        </w:rPr>
        <w:t xml:space="preserve">gathering </w:t>
      </w:r>
      <w:r w:rsidR="006673B6" w:rsidRPr="00D12137">
        <w:rPr>
          <w:rFonts w:ascii="Helvetica" w:hAnsi="Helvetica" w:cs="Times New Roman"/>
          <w:sz w:val="22"/>
          <w:szCs w:val="22"/>
        </w:rPr>
        <w:t xml:space="preserve">with </w:t>
      </w:r>
      <w:r w:rsidRPr="00D12137">
        <w:rPr>
          <w:rFonts w:ascii="Helvetica" w:hAnsi="Helvetica" w:cs="Times New Roman"/>
          <w:sz w:val="22"/>
          <w:szCs w:val="22"/>
        </w:rPr>
        <w:t xml:space="preserve">an estimated </w:t>
      </w:r>
      <w:r w:rsidR="00FC7805" w:rsidRPr="00D12137">
        <w:rPr>
          <w:rFonts w:ascii="Helvetica" w:hAnsi="Helvetica" w:cs="Times New Roman"/>
          <w:sz w:val="22"/>
          <w:szCs w:val="22"/>
        </w:rPr>
        <w:t>thousand</w:t>
      </w:r>
      <w:r w:rsidRPr="00D12137">
        <w:rPr>
          <w:rFonts w:ascii="Helvetica" w:hAnsi="Helvetica" w:cs="Times New Roman"/>
          <w:sz w:val="22"/>
          <w:szCs w:val="22"/>
        </w:rPr>
        <w:t xml:space="preserve"> </w:t>
      </w:r>
      <w:r w:rsidR="00FC7805" w:rsidRPr="00D12137">
        <w:rPr>
          <w:rFonts w:ascii="Helvetica" w:hAnsi="Helvetica" w:cs="Times New Roman"/>
          <w:sz w:val="22"/>
          <w:szCs w:val="22"/>
        </w:rPr>
        <w:t xml:space="preserve">of </w:t>
      </w:r>
      <w:r w:rsidRPr="00D12137">
        <w:rPr>
          <w:rFonts w:ascii="Helvetica" w:hAnsi="Helvetica" w:cs="Times New Roman"/>
          <w:sz w:val="22"/>
          <w:szCs w:val="22"/>
        </w:rPr>
        <w:t>local and international visitors.</w:t>
      </w:r>
    </w:p>
    <w:p w14:paraId="6112E89E" w14:textId="77777777" w:rsidR="00B76148" w:rsidRPr="00D12137" w:rsidRDefault="00B76148" w:rsidP="00547BF2">
      <w:pPr>
        <w:rPr>
          <w:rFonts w:ascii="Helvetica" w:hAnsi="Helvetica"/>
          <w:sz w:val="22"/>
          <w:szCs w:val="22"/>
        </w:rPr>
      </w:pPr>
    </w:p>
    <w:p w14:paraId="18979D15" w14:textId="57225ACF" w:rsidR="00CD3C4A" w:rsidRPr="00D12137" w:rsidRDefault="00CD3C4A" w:rsidP="00711BE8">
      <w:pPr>
        <w:pStyle w:val="Titolo1"/>
        <w:spacing w:before="0"/>
        <w:jc w:val="both"/>
        <w:rPr>
          <w:rFonts w:ascii="Helvetica" w:hAnsi="Helvetica" w:cs="Times New Roman"/>
          <w:color w:val="auto"/>
          <w:sz w:val="22"/>
          <w:szCs w:val="22"/>
        </w:rPr>
      </w:pPr>
      <w:r w:rsidRPr="00D12137">
        <w:rPr>
          <w:rFonts w:ascii="Helvetica" w:hAnsi="Helvetica" w:cs="Times New Roman"/>
          <w:color w:val="auto"/>
          <w:sz w:val="22"/>
          <w:szCs w:val="22"/>
        </w:rPr>
        <w:t>Tourism in New Bell</w:t>
      </w:r>
    </w:p>
    <w:p w14:paraId="183866C1" w14:textId="05B1F4F2" w:rsidR="00CD3C4A" w:rsidRPr="00D12137" w:rsidRDefault="00CD3C4A" w:rsidP="00B76148">
      <w:pPr>
        <w:widowControl w:val="0"/>
        <w:autoSpaceDE w:val="0"/>
        <w:autoSpaceDN w:val="0"/>
        <w:adjustRightInd w:val="0"/>
        <w:jc w:val="both"/>
        <w:rPr>
          <w:rFonts w:ascii="Helvetica" w:hAnsi="Helvetica" w:cs="Times New Roman"/>
          <w:sz w:val="22"/>
          <w:szCs w:val="22"/>
        </w:rPr>
      </w:pPr>
      <w:r w:rsidRPr="00D12137">
        <w:rPr>
          <w:rFonts w:ascii="Helvetica" w:hAnsi="Helvetica" w:cs="Times New Roman"/>
          <w:sz w:val="22"/>
          <w:szCs w:val="22"/>
        </w:rPr>
        <w:t>In a city like Douala, where a city map is hard to find, tourism intended as a leisure experience is quite limited. Travel agencies mainly deal with flight tickets</w:t>
      </w:r>
      <w:r w:rsidR="002E05FE" w:rsidRPr="00D12137">
        <w:rPr>
          <w:rFonts w:ascii="Helvetica" w:hAnsi="Helvetica" w:cs="Times New Roman"/>
          <w:sz w:val="22"/>
          <w:szCs w:val="22"/>
        </w:rPr>
        <w:t xml:space="preserve"> for business or migration</w:t>
      </w:r>
      <w:r w:rsidRPr="00D12137">
        <w:rPr>
          <w:rFonts w:ascii="Helvetica" w:hAnsi="Helvetica" w:cs="Times New Roman"/>
          <w:sz w:val="22"/>
          <w:szCs w:val="22"/>
        </w:rPr>
        <w:t xml:space="preserve">, car hiring, </w:t>
      </w:r>
      <w:r w:rsidR="00DB4468" w:rsidRPr="00D12137">
        <w:rPr>
          <w:rFonts w:ascii="Helvetica" w:hAnsi="Helvetica" w:cs="Times New Roman"/>
          <w:sz w:val="22"/>
          <w:szCs w:val="22"/>
        </w:rPr>
        <w:t>accommodation</w:t>
      </w:r>
      <w:r w:rsidRPr="00D12137">
        <w:rPr>
          <w:rFonts w:ascii="Helvetica" w:hAnsi="Helvetica" w:cs="Times New Roman"/>
          <w:sz w:val="22"/>
          <w:szCs w:val="22"/>
        </w:rPr>
        <w:t xml:space="preserve"> services, airport assistance and travel insurance. Only in </w:t>
      </w:r>
      <w:r w:rsidR="002E05FE" w:rsidRPr="00D12137">
        <w:rPr>
          <w:rFonts w:ascii="Helvetica" w:hAnsi="Helvetica" w:cs="Times New Roman"/>
          <w:sz w:val="22"/>
          <w:szCs w:val="22"/>
        </w:rPr>
        <w:t xml:space="preserve">a </w:t>
      </w:r>
      <w:r w:rsidRPr="00D12137">
        <w:rPr>
          <w:rFonts w:ascii="Helvetica" w:hAnsi="Helvetica" w:cs="Times New Roman"/>
          <w:sz w:val="22"/>
          <w:szCs w:val="22"/>
        </w:rPr>
        <w:t>few cases</w:t>
      </w:r>
      <w:r w:rsidR="002E05FE" w:rsidRPr="00D12137">
        <w:rPr>
          <w:rFonts w:ascii="Helvetica" w:hAnsi="Helvetica" w:cs="Times New Roman"/>
          <w:sz w:val="22"/>
          <w:szCs w:val="22"/>
        </w:rPr>
        <w:t xml:space="preserve"> do</w:t>
      </w:r>
      <w:r w:rsidRPr="00D12137">
        <w:rPr>
          <w:rFonts w:ascii="Helvetica" w:hAnsi="Helvetica" w:cs="Times New Roman"/>
          <w:sz w:val="22"/>
          <w:szCs w:val="22"/>
        </w:rPr>
        <w:t xml:space="preserve"> they take care of tourist trips both </w:t>
      </w:r>
      <w:r w:rsidR="002E05FE" w:rsidRPr="00D12137">
        <w:rPr>
          <w:rFonts w:ascii="Helvetica" w:hAnsi="Helvetica" w:cs="Times New Roman"/>
          <w:sz w:val="22"/>
          <w:szCs w:val="22"/>
        </w:rPr>
        <w:t>to</w:t>
      </w:r>
      <w:r w:rsidRPr="00D12137">
        <w:rPr>
          <w:rFonts w:ascii="Helvetica" w:hAnsi="Helvetica" w:cs="Times New Roman"/>
          <w:sz w:val="22"/>
          <w:szCs w:val="22"/>
        </w:rPr>
        <w:t xml:space="preserve"> Cameroon and in Douala. Their mission is to draw the tourists</w:t>
      </w:r>
      <w:r w:rsidR="000A3539" w:rsidRPr="00D12137">
        <w:rPr>
          <w:rFonts w:ascii="Helvetica" w:hAnsi="Helvetica" w:cs="Times New Roman"/>
          <w:sz w:val="22"/>
          <w:szCs w:val="22"/>
        </w:rPr>
        <w:t>’</w:t>
      </w:r>
      <w:r w:rsidRPr="00D12137">
        <w:rPr>
          <w:rFonts w:ascii="Helvetica" w:hAnsi="Helvetica" w:cs="Times New Roman"/>
          <w:sz w:val="22"/>
          <w:szCs w:val="22"/>
        </w:rPr>
        <w:t xml:space="preserve"> attention to the risks they can face within the city, providing information </w:t>
      </w:r>
      <w:r w:rsidR="002E05FE" w:rsidRPr="00D12137">
        <w:rPr>
          <w:rFonts w:ascii="Helvetica" w:hAnsi="Helvetica" w:cs="Times New Roman"/>
          <w:sz w:val="22"/>
          <w:szCs w:val="22"/>
        </w:rPr>
        <w:t>as to</w:t>
      </w:r>
      <w:r w:rsidRPr="00D12137">
        <w:rPr>
          <w:rFonts w:ascii="Helvetica" w:hAnsi="Helvetica" w:cs="Times New Roman"/>
          <w:sz w:val="22"/>
          <w:szCs w:val="22"/>
        </w:rPr>
        <w:t xml:space="preserve"> how to avoid them</w:t>
      </w:r>
      <w:r w:rsidR="002E05FE" w:rsidRPr="00D12137">
        <w:rPr>
          <w:rFonts w:ascii="Helvetica" w:hAnsi="Helvetica" w:cs="Times New Roman"/>
          <w:sz w:val="22"/>
          <w:szCs w:val="22"/>
        </w:rPr>
        <w:t>:</w:t>
      </w:r>
      <w:r w:rsidRPr="00D12137">
        <w:rPr>
          <w:rFonts w:ascii="Helvetica" w:hAnsi="Helvetica" w:cs="Times New Roman"/>
          <w:sz w:val="22"/>
          <w:szCs w:val="22"/>
        </w:rPr>
        <w:t xml:space="preserve"> for </w:t>
      </w:r>
      <w:r w:rsidR="00DB4468" w:rsidRPr="00D12137">
        <w:rPr>
          <w:rFonts w:ascii="Helvetica" w:hAnsi="Helvetica" w:cs="Times New Roman"/>
          <w:sz w:val="22"/>
          <w:szCs w:val="22"/>
        </w:rPr>
        <w:t>example</w:t>
      </w:r>
      <w:r w:rsidR="002E05FE" w:rsidRPr="00D12137">
        <w:rPr>
          <w:rFonts w:ascii="Helvetica" w:hAnsi="Helvetica" w:cs="Times New Roman"/>
          <w:sz w:val="22"/>
          <w:szCs w:val="22"/>
        </w:rPr>
        <w:t>,</w:t>
      </w:r>
      <w:r w:rsidRPr="00D12137">
        <w:rPr>
          <w:rFonts w:ascii="Helvetica" w:hAnsi="Helvetica" w:cs="Times New Roman"/>
          <w:sz w:val="22"/>
          <w:szCs w:val="22"/>
        </w:rPr>
        <w:t xml:space="preserve"> do not go around during the night, do not show </w:t>
      </w:r>
      <w:r w:rsidR="002E05FE" w:rsidRPr="00D12137">
        <w:rPr>
          <w:rFonts w:ascii="Helvetica" w:hAnsi="Helvetica" w:cs="Times New Roman"/>
          <w:sz w:val="22"/>
          <w:szCs w:val="22"/>
        </w:rPr>
        <w:t xml:space="preserve">your </w:t>
      </w:r>
      <w:r w:rsidRPr="00D12137">
        <w:rPr>
          <w:rFonts w:ascii="Helvetica" w:hAnsi="Helvetica" w:cs="Times New Roman"/>
          <w:sz w:val="22"/>
          <w:szCs w:val="22"/>
        </w:rPr>
        <w:t>wallet in public places, do not leave the wealthy districts (such as Bonanjo, Bonapriso, Akwa), be</w:t>
      </w:r>
      <w:r w:rsidR="00DB4468" w:rsidRPr="00D12137">
        <w:rPr>
          <w:rFonts w:ascii="Helvetica" w:hAnsi="Helvetica" w:cs="Times New Roman"/>
          <w:sz w:val="22"/>
          <w:szCs w:val="22"/>
        </w:rPr>
        <w:t xml:space="preserve"> always accompanied, catch only</w:t>
      </w:r>
      <w:r w:rsidRPr="00D12137">
        <w:rPr>
          <w:rFonts w:ascii="Helvetica" w:hAnsi="Helvetica" w:cs="Times New Roman"/>
          <w:sz w:val="22"/>
          <w:szCs w:val="22"/>
        </w:rPr>
        <w:t xml:space="preserve"> </w:t>
      </w:r>
      <w:r w:rsidRPr="00D12137">
        <w:rPr>
          <w:rFonts w:ascii="Helvetica" w:hAnsi="Helvetica" w:cs="Times New Roman"/>
          <w:i/>
          <w:iCs/>
          <w:sz w:val="22"/>
          <w:szCs w:val="22"/>
        </w:rPr>
        <w:t>à depot taxis –</w:t>
      </w:r>
      <w:r w:rsidRPr="00D12137">
        <w:rPr>
          <w:rFonts w:ascii="Helvetica" w:hAnsi="Helvetica" w:cs="Times New Roman"/>
          <w:sz w:val="22"/>
          <w:szCs w:val="22"/>
        </w:rPr>
        <w:t xml:space="preserve"> better if reserved by the hotel</w:t>
      </w:r>
      <w:r w:rsidR="002E05FE" w:rsidRPr="00D12137">
        <w:rPr>
          <w:rFonts w:ascii="Helvetica" w:hAnsi="Helvetica" w:cs="Times New Roman"/>
          <w:sz w:val="22"/>
          <w:szCs w:val="22"/>
        </w:rPr>
        <w:t xml:space="preserve"> </w:t>
      </w:r>
      <w:r w:rsidRPr="00D12137">
        <w:rPr>
          <w:rFonts w:ascii="Helvetica" w:hAnsi="Helvetica" w:cs="Times New Roman"/>
          <w:sz w:val="22"/>
          <w:szCs w:val="22"/>
        </w:rPr>
        <w:t>- and do not</w:t>
      </w:r>
      <w:r w:rsidR="002E05FE" w:rsidRPr="00D12137">
        <w:rPr>
          <w:rFonts w:ascii="Helvetica" w:hAnsi="Helvetica" w:cs="Times New Roman"/>
          <w:sz w:val="22"/>
          <w:szCs w:val="22"/>
        </w:rPr>
        <w:t xml:space="preserve"> even</w:t>
      </w:r>
      <w:r w:rsidRPr="00D12137">
        <w:rPr>
          <w:rFonts w:ascii="Helvetica" w:hAnsi="Helvetica" w:cs="Times New Roman"/>
          <w:sz w:val="22"/>
          <w:szCs w:val="22"/>
        </w:rPr>
        <w:t xml:space="preserve"> talk with the locals: sometimes communication could be difficult and, in some cases, aggressive. Even if this last advice could seem overstated, the others are good suggestions that a</w:t>
      </w:r>
      <w:r w:rsidR="00DB4468" w:rsidRPr="00D12137">
        <w:rPr>
          <w:rFonts w:ascii="Helvetica" w:hAnsi="Helvetica" w:cs="Times New Roman"/>
          <w:sz w:val="22"/>
          <w:szCs w:val="22"/>
        </w:rPr>
        <w:t>n</w:t>
      </w:r>
      <w:r w:rsidRPr="00D12137">
        <w:rPr>
          <w:rFonts w:ascii="Helvetica" w:hAnsi="Helvetica" w:cs="Times New Roman"/>
          <w:sz w:val="22"/>
          <w:szCs w:val="22"/>
        </w:rPr>
        <w:t xml:space="preserve"> inexperienced tourist should consider to have a safe stay in Douala.</w:t>
      </w:r>
      <w:r w:rsidR="002E05FE" w:rsidRPr="00D12137">
        <w:rPr>
          <w:rFonts w:ascii="Helvetica" w:hAnsi="Helvetica" w:cs="Times New Roman"/>
          <w:sz w:val="22"/>
          <w:szCs w:val="22"/>
        </w:rPr>
        <w:t xml:space="preserve"> </w:t>
      </w:r>
      <w:r w:rsidRPr="00D12137">
        <w:rPr>
          <w:rFonts w:ascii="Helvetica" w:hAnsi="Helvetica" w:cs="Times New Roman"/>
          <w:sz w:val="22"/>
          <w:szCs w:val="22"/>
        </w:rPr>
        <w:t>When visitors decide to have a guided tour of the city, travel agencies turn to doual</w:t>
      </w:r>
      <w:r w:rsidR="000A3539" w:rsidRPr="00D12137">
        <w:rPr>
          <w:rFonts w:ascii="Helvetica" w:hAnsi="Helvetica" w:cs="Times New Roman"/>
          <w:sz w:val="22"/>
          <w:szCs w:val="22"/>
        </w:rPr>
        <w:t>’</w:t>
      </w:r>
      <w:r w:rsidRPr="00D12137">
        <w:rPr>
          <w:rFonts w:ascii="Helvetica" w:hAnsi="Helvetica" w:cs="Times New Roman"/>
          <w:sz w:val="22"/>
          <w:szCs w:val="22"/>
        </w:rPr>
        <w:t xml:space="preserve">art. In fact, travel agencies do not have tour guides and </w:t>
      </w:r>
      <w:r w:rsidR="000A3539" w:rsidRPr="00D12137">
        <w:rPr>
          <w:rFonts w:ascii="Helvetica" w:hAnsi="Helvetica" w:cs="Times New Roman"/>
          <w:sz w:val="22"/>
          <w:szCs w:val="22"/>
        </w:rPr>
        <w:t>d</w:t>
      </w:r>
      <w:r w:rsidRPr="00D12137">
        <w:rPr>
          <w:rFonts w:ascii="Helvetica" w:hAnsi="Helvetica" w:cs="Times New Roman"/>
          <w:sz w:val="22"/>
          <w:szCs w:val="22"/>
        </w:rPr>
        <w:t>oual</w:t>
      </w:r>
      <w:r w:rsidR="000A3539" w:rsidRPr="00D12137">
        <w:rPr>
          <w:rFonts w:ascii="Helvetica" w:hAnsi="Helvetica" w:cs="Times New Roman"/>
          <w:sz w:val="22"/>
          <w:szCs w:val="22"/>
        </w:rPr>
        <w:t>’</w:t>
      </w:r>
      <w:r w:rsidRPr="00D12137">
        <w:rPr>
          <w:rFonts w:ascii="Helvetica" w:hAnsi="Helvetica" w:cs="Times New Roman"/>
          <w:sz w:val="22"/>
          <w:szCs w:val="22"/>
        </w:rPr>
        <w:t>art is the only touris</w:t>
      </w:r>
      <w:r w:rsidR="008E492B" w:rsidRPr="00D12137">
        <w:rPr>
          <w:rFonts w:ascii="Helvetica" w:hAnsi="Helvetica" w:cs="Times New Roman"/>
          <w:sz w:val="22"/>
          <w:szCs w:val="22"/>
        </w:rPr>
        <w:t>m or</w:t>
      </w:r>
      <w:r w:rsidRPr="00D12137">
        <w:rPr>
          <w:rFonts w:ascii="Helvetica" w:hAnsi="Helvetica" w:cs="Times New Roman"/>
          <w:sz w:val="22"/>
          <w:szCs w:val="22"/>
        </w:rPr>
        <w:t xml:space="preserve"> cultural reference point </w:t>
      </w:r>
      <w:r w:rsidR="008E492B" w:rsidRPr="00D12137">
        <w:rPr>
          <w:rFonts w:ascii="Helvetica" w:hAnsi="Helvetica" w:cs="Times New Roman"/>
          <w:sz w:val="22"/>
          <w:szCs w:val="22"/>
        </w:rPr>
        <w:t xml:space="preserve">for </w:t>
      </w:r>
      <w:r w:rsidRPr="00D12137">
        <w:rPr>
          <w:rFonts w:ascii="Helvetica" w:hAnsi="Helvetica" w:cs="Times New Roman"/>
          <w:sz w:val="22"/>
          <w:szCs w:val="22"/>
        </w:rPr>
        <w:t>the city which can guide visitors to discover Douala. Together with</w:t>
      </w:r>
      <w:r w:rsidR="008E492B" w:rsidRPr="00D12137">
        <w:rPr>
          <w:rFonts w:ascii="Helvetica" w:hAnsi="Helvetica" w:cs="Times New Roman"/>
          <w:sz w:val="22"/>
          <w:szCs w:val="22"/>
        </w:rPr>
        <w:t xml:space="preserve"> their</w:t>
      </w:r>
      <w:r w:rsidRPr="00D12137">
        <w:rPr>
          <w:rFonts w:ascii="Helvetica" w:hAnsi="Helvetica" w:cs="Times New Roman"/>
          <w:sz w:val="22"/>
          <w:szCs w:val="22"/>
        </w:rPr>
        <w:t xml:space="preserve"> public artworks production and with the organization of SUD, doual</w:t>
      </w:r>
      <w:r w:rsidR="000A3539" w:rsidRPr="00D12137">
        <w:rPr>
          <w:rFonts w:ascii="Helvetica" w:hAnsi="Helvetica" w:cs="Times New Roman"/>
          <w:sz w:val="22"/>
          <w:szCs w:val="22"/>
        </w:rPr>
        <w:t>’</w:t>
      </w:r>
      <w:r w:rsidRPr="00D12137">
        <w:rPr>
          <w:rFonts w:ascii="Helvetica" w:hAnsi="Helvetica" w:cs="Times New Roman"/>
          <w:sz w:val="22"/>
          <w:szCs w:val="22"/>
        </w:rPr>
        <w:t xml:space="preserve">art invested a lot in tourism through the creation of a city map (the only </w:t>
      </w:r>
      <w:r w:rsidR="008E492B" w:rsidRPr="00D12137">
        <w:rPr>
          <w:rFonts w:ascii="Helvetica" w:hAnsi="Helvetica" w:cs="Times New Roman"/>
          <w:sz w:val="22"/>
          <w:szCs w:val="22"/>
        </w:rPr>
        <w:t xml:space="preserve">one </w:t>
      </w:r>
      <w:r w:rsidR="00DB4468" w:rsidRPr="00D12137">
        <w:rPr>
          <w:rFonts w:ascii="Helvetica" w:hAnsi="Helvetica" w:cs="Times New Roman"/>
          <w:sz w:val="22"/>
          <w:szCs w:val="22"/>
        </w:rPr>
        <w:t>available</w:t>
      </w:r>
      <w:r w:rsidRPr="00D12137">
        <w:rPr>
          <w:rFonts w:ascii="Helvetica" w:hAnsi="Helvetica" w:cs="Times New Roman"/>
          <w:sz w:val="22"/>
          <w:szCs w:val="22"/>
        </w:rPr>
        <w:t>), providing specific training for bilingual and expert tour guides</w:t>
      </w:r>
      <w:r w:rsidR="00C311BC" w:rsidRPr="00D12137">
        <w:rPr>
          <w:rFonts w:ascii="Helvetica" w:hAnsi="Helvetica" w:cs="Times New Roman"/>
          <w:sz w:val="22"/>
          <w:szCs w:val="22"/>
        </w:rPr>
        <w:t>,</w:t>
      </w:r>
      <w:r w:rsidRPr="00D12137">
        <w:rPr>
          <w:rFonts w:ascii="Helvetica" w:hAnsi="Helvetica" w:cs="Times New Roman"/>
          <w:sz w:val="22"/>
          <w:szCs w:val="22"/>
        </w:rPr>
        <w:t xml:space="preserve"> and </w:t>
      </w:r>
      <w:r w:rsidR="00C311BC" w:rsidRPr="00D12137">
        <w:rPr>
          <w:rFonts w:ascii="Helvetica" w:hAnsi="Helvetica" w:cs="Times New Roman"/>
          <w:sz w:val="22"/>
          <w:szCs w:val="22"/>
        </w:rPr>
        <w:t xml:space="preserve">proposing </w:t>
      </w:r>
      <w:r w:rsidRPr="00D12137">
        <w:rPr>
          <w:rFonts w:ascii="Helvetica" w:hAnsi="Helvetica" w:cs="Times New Roman"/>
          <w:sz w:val="22"/>
          <w:szCs w:val="22"/>
        </w:rPr>
        <w:t xml:space="preserve">tours </w:t>
      </w:r>
      <w:r w:rsidR="00C311BC" w:rsidRPr="00D12137">
        <w:rPr>
          <w:rFonts w:ascii="Helvetica" w:hAnsi="Helvetica" w:cs="Times New Roman"/>
          <w:sz w:val="22"/>
          <w:szCs w:val="22"/>
        </w:rPr>
        <w:t>that</w:t>
      </w:r>
      <w:r w:rsidR="008E492B" w:rsidRPr="00D12137">
        <w:rPr>
          <w:rFonts w:ascii="Helvetica" w:hAnsi="Helvetica" w:cs="Times New Roman"/>
          <w:sz w:val="22"/>
          <w:szCs w:val="22"/>
        </w:rPr>
        <w:t xml:space="preserve"> </w:t>
      </w:r>
      <w:r w:rsidRPr="00D12137">
        <w:rPr>
          <w:rFonts w:ascii="Helvetica" w:hAnsi="Helvetica" w:cs="Times New Roman"/>
          <w:sz w:val="22"/>
          <w:szCs w:val="22"/>
        </w:rPr>
        <w:t>go beyond the most wealthy areas</w:t>
      </w:r>
      <w:r w:rsidR="00C311BC" w:rsidRPr="00D12137">
        <w:rPr>
          <w:rFonts w:ascii="Helvetica" w:hAnsi="Helvetica" w:cs="Times New Roman"/>
          <w:sz w:val="22"/>
          <w:szCs w:val="22"/>
        </w:rPr>
        <w:t xml:space="preserve">, the only </w:t>
      </w:r>
      <w:r w:rsidRPr="00D12137">
        <w:rPr>
          <w:rFonts w:ascii="Helvetica" w:hAnsi="Helvetica" w:cs="Times New Roman"/>
          <w:sz w:val="22"/>
          <w:szCs w:val="22"/>
        </w:rPr>
        <w:t xml:space="preserve">popular </w:t>
      </w:r>
      <w:r w:rsidR="00C311BC" w:rsidRPr="00D12137">
        <w:rPr>
          <w:rFonts w:ascii="Helvetica" w:hAnsi="Helvetica" w:cs="Times New Roman"/>
          <w:sz w:val="22"/>
          <w:szCs w:val="22"/>
        </w:rPr>
        <w:t xml:space="preserve">ones </w:t>
      </w:r>
      <w:r w:rsidRPr="00D12137">
        <w:rPr>
          <w:rFonts w:ascii="Helvetica" w:hAnsi="Helvetica" w:cs="Times New Roman"/>
          <w:sz w:val="22"/>
          <w:szCs w:val="22"/>
        </w:rPr>
        <w:t xml:space="preserve">with Western </w:t>
      </w:r>
      <w:r w:rsidR="008E492B" w:rsidRPr="00D12137">
        <w:rPr>
          <w:rFonts w:ascii="Helvetica" w:hAnsi="Helvetica" w:cs="Times New Roman"/>
          <w:sz w:val="22"/>
          <w:szCs w:val="22"/>
        </w:rPr>
        <w:t>visitors</w:t>
      </w:r>
      <w:r w:rsidRPr="00D12137">
        <w:rPr>
          <w:rFonts w:ascii="Helvetica" w:hAnsi="Helvetica" w:cs="Times New Roman"/>
          <w:sz w:val="22"/>
          <w:szCs w:val="22"/>
        </w:rPr>
        <w:t>.</w:t>
      </w:r>
    </w:p>
    <w:p w14:paraId="19117775" w14:textId="743F1FD8" w:rsidR="00CD3C4A" w:rsidRPr="00D12137" w:rsidRDefault="00CD3C4A" w:rsidP="00B76148">
      <w:pPr>
        <w:widowControl w:val="0"/>
        <w:autoSpaceDE w:val="0"/>
        <w:autoSpaceDN w:val="0"/>
        <w:adjustRightInd w:val="0"/>
        <w:jc w:val="both"/>
        <w:rPr>
          <w:rFonts w:ascii="Helvetica" w:hAnsi="Helvetica" w:cs="Times New Roman"/>
          <w:sz w:val="22"/>
          <w:szCs w:val="22"/>
        </w:rPr>
      </w:pPr>
      <w:r w:rsidRPr="00D12137">
        <w:rPr>
          <w:rFonts w:ascii="Helvetica" w:hAnsi="Helvetica" w:cs="Times New Roman"/>
          <w:sz w:val="22"/>
          <w:szCs w:val="22"/>
        </w:rPr>
        <w:t xml:space="preserve">With reference to a survey </w:t>
      </w:r>
      <w:r w:rsidR="00DB4468" w:rsidRPr="00D12137">
        <w:rPr>
          <w:rFonts w:ascii="Helvetica" w:hAnsi="Helvetica" w:cs="Times New Roman"/>
          <w:sz w:val="22"/>
          <w:szCs w:val="22"/>
        </w:rPr>
        <w:t>realized</w:t>
      </w:r>
      <w:r w:rsidRPr="00D12137">
        <w:rPr>
          <w:rFonts w:ascii="Helvetica" w:hAnsi="Helvetica" w:cs="Times New Roman"/>
          <w:sz w:val="22"/>
          <w:szCs w:val="22"/>
        </w:rPr>
        <w:t xml:space="preserve"> in New Bell which sample</w:t>
      </w:r>
      <w:r w:rsidR="00735952" w:rsidRPr="00D12137">
        <w:rPr>
          <w:rFonts w:ascii="Helvetica" w:hAnsi="Helvetica" w:cs="Times New Roman"/>
          <w:sz w:val="22"/>
          <w:szCs w:val="22"/>
        </w:rPr>
        <w:t>d a</w:t>
      </w:r>
      <w:r w:rsidRPr="00D12137">
        <w:rPr>
          <w:rFonts w:ascii="Helvetica" w:hAnsi="Helvetica" w:cs="Times New Roman"/>
          <w:sz w:val="22"/>
          <w:szCs w:val="22"/>
        </w:rPr>
        <w:t xml:space="preserve"> group of 100 inhabitants, </w:t>
      </w:r>
      <w:r w:rsidR="00735952" w:rsidRPr="00D12137">
        <w:rPr>
          <w:rFonts w:ascii="Helvetica" w:hAnsi="Helvetica" w:cs="Times New Roman"/>
          <w:sz w:val="22"/>
          <w:szCs w:val="22"/>
        </w:rPr>
        <w:t xml:space="preserve">it is </w:t>
      </w:r>
      <w:r w:rsidRPr="00D12137">
        <w:rPr>
          <w:rFonts w:ascii="Helvetica" w:hAnsi="Helvetica" w:cs="Times New Roman"/>
          <w:sz w:val="22"/>
          <w:szCs w:val="22"/>
        </w:rPr>
        <w:t>not only the tourists</w:t>
      </w:r>
      <w:r w:rsidR="000A3539" w:rsidRPr="00D12137">
        <w:rPr>
          <w:rFonts w:ascii="Helvetica" w:hAnsi="Helvetica" w:cs="Times New Roman"/>
          <w:sz w:val="22"/>
          <w:szCs w:val="22"/>
        </w:rPr>
        <w:t>’</w:t>
      </w:r>
      <w:r w:rsidRPr="00D12137">
        <w:rPr>
          <w:rFonts w:ascii="Helvetica" w:hAnsi="Helvetica" w:cs="Times New Roman"/>
          <w:sz w:val="22"/>
          <w:szCs w:val="22"/>
        </w:rPr>
        <w:t xml:space="preserve"> flow </w:t>
      </w:r>
      <w:r w:rsidR="00735952" w:rsidRPr="00D12137">
        <w:rPr>
          <w:rFonts w:ascii="Helvetica" w:hAnsi="Helvetica" w:cs="Times New Roman"/>
          <w:sz w:val="22"/>
          <w:szCs w:val="22"/>
        </w:rPr>
        <w:t xml:space="preserve">that </w:t>
      </w:r>
      <w:r w:rsidRPr="00D12137">
        <w:rPr>
          <w:rFonts w:ascii="Helvetica" w:hAnsi="Helvetica" w:cs="Times New Roman"/>
          <w:sz w:val="22"/>
          <w:szCs w:val="22"/>
        </w:rPr>
        <w:t>has grown considerably as a consequence of the installation of public artworks, but it is also constant (they suggest between three and five tourists per month)</w:t>
      </w:r>
      <w:r w:rsidR="00735952" w:rsidRPr="00D12137">
        <w:rPr>
          <w:rFonts w:ascii="Helvetica" w:hAnsi="Helvetica" w:cs="Times New Roman"/>
          <w:sz w:val="22"/>
          <w:szCs w:val="22"/>
        </w:rPr>
        <w:t xml:space="preserve"> and, </w:t>
      </w:r>
      <w:r w:rsidRPr="00D12137">
        <w:rPr>
          <w:rFonts w:ascii="Helvetica" w:hAnsi="Helvetica" w:cs="Times New Roman"/>
          <w:sz w:val="22"/>
          <w:szCs w:val="22"/>
        </w:rPr>
        <w:t>in addition to the peak of the flow reached during the SUD festival</w:t>
      </w:r>
      <w:r w:rsidR="00735952" w:rsidRPr="00D12137">
        <w:rPr>
          <w:rFonts w:ascii="Helvetica" w:hAnsi="Helvetica" w:cs="Times New Roman"/>
          <w:sz w:val="22"/>
          <w:szCs w:val="22"/>
        </w:rPr>
        <w:t>,</w:t>
      </w:r>
      <w:r w:rsidRPr="00D12137">
        <w:rPr>
          <w:rFonts w:ascii="Helvetica" w:hAnsi="Helvetica" w:cs="Times New Roman"/>
          <w:sz w:val="22"/>
          <w:szCs w:val="22"/>
        </w:rPr>
        <w:t xml:space="preserve"> 75% of the interviewee</w:t>
      </w:r>
      <w:r w:rsidR="00735952" w:rsidRPr="00D12137">
        <w:rPr>
          <w:rFonts w:ascii="Helvetica" w:hAnsi="Helvetica" w:cs="Times New Roman"/>
          <w:sz w:val="22"/>
          <w:szCs w:val="22"/>
        </w:rPr>
        <w:t>s</w:t>
      </w:r>
      <w:r w:rsidRPr="00D12137">
        <w:rPr>
          <w:rFonts w:ascii="Helvetica" w:hAnsi="Helvetica" w:cs="Times New Roman"/>
          <w:sz w:val="22"/>
          <w:szCs w:val="22"/>
        </w:rPr>
        <w:t xml:space="preserve"> believe</w:t>
      </w:r>
      <w:r w:rsidR="00735952" w:rsidRPr="00D12137">
        <w:rPr>
          <w:rFonts w:ascii="Helvetica" w:hAnsi="Helvetica" w:cs="Times New Roman"/>
          <w:sz w:val="22"/>
          <w:szCs w:val="22"/>
        </w:rPr>
        <w:t>d</w:t>
      </w:r>
      <w:r w:rsidR="00DB4468" w:rsidRPr="00D12137">
        <w:rPr>
          <w:rFonts w:ascii="Helvetica" w:hAnsi="Helvetica" w:cs="Times New Roman"/>
          <w:sz w:val="22"/>
          <w:szCs w:val="22"/>
        </w:rPr>
        <w:t xml:space="preserve"> </w:t>
      </w:r>
      <w:r w:rsidRPr="00D12137">
        <w:rPr>
          <w:rFonts w:ascii="Helvetica" w:hAnsi="Helvetica" w:cs="Times New Roman"/>
          <w:sz w:val="22"/>
          <w:szCs w:val="22"/>
        </w:rPr>
        <w:t>that tourists are safe in the district.</w:t>
      </w:r>
    </w:p>
    <w:p w14:paraId="61C3C7F2" w14:textId="2B9F1FF0" w:rsidR="00CD3C4A" w:rsidRPr="00D12137" w:rsidRDefault="00CD3C4A" w:rsidP="00752D6F">
      <w:pPr>
        <w:widowControl w:val="0"/>
        <w:autoSpaceDE w:val="0"/>
        <w:autoSpaceDN w:val="0"/>
        <w:adjustRightInd w:val="0"/>
        <w:jc w:val="both"/>
        <w:rPr>
          <w:rFonts w:ascii="Helvetica" w:hAnsi="Helvetica" w:cs="Times New Roman"/>
          <w:sz w:val="22"/>
          <w:szCs w:val="22"/>
        </w:rPr>
      </w:pPr>
      <w:r w:rsidRPr="00D12137">
        <w:rPr>
          <w:rFonts w:ascii="Helvetica" w:hAnsi="Helvetica" w:cs="Times New Roman"/>
          <w:sz w:val="22"/>
          <w:szCs w:val="22"/>
        </w:rPr>
        <w:t>Beyond this data, which refer</w:t>
      </w:r>
      <w:r w:rsidR="00735952" w:rsidRPr="00D12137">
        <w:rPr>
          <w:rFonts w:ascii="Helvetica" w:hAnsi="Helvetica" w:cs="Times New Roman"/>
          <w:sz w:val="22"/>
          <w:szCs w:val="22"/>
        </w:rPr>
        <w:t>s</w:t>
      </w:r>
      <w:r w:rsidRPr="00D12137">
        <w:rPr>
          <w:rFonts w:ascii="Helvetica" w:hAnsi="Helvetica" w:cs="Times New Roman"/>
          <w:sz w:val="22"/>
          <w:szCs w:val="22"/>
        </w:rPr>
        <w:t xml:space="preserve"> to the individual perception</w:t>
      </w:r>
      <w:r w:rsidR="00735952" w:rsidRPr="00D12137">
        <w:rPr>
          <w:rFonts w:ascii="Helvetica" w:hAnsi="Helvetica" w:cs="Times New Roman"/>
          <w:sz w:val="22"/>
          <w:szCs w:val="22"/>
        </w:rPr>
        <w:t>s</w:t>
      </w:r>
      <w:r w:rsidR="00FC7805" w:rsidRPr="00D12137">
        <w:rPr>
          <w:rFonts w:ascii="Helvetica" w:hAnsi="Helvetica" w:cs="Times New Roman"/>
          <w:sz w:val="22"/>
          <w:szCs w:val="22"/>
        </w:rPr>
        <w:t xml:space="preserve"> of inhabitants</w:t>
      </w:r>
      <w:r w:rsidRPr="00D12137">
        <w:rPr>
          <w:rFonts w:ascii="Helvetica" w:hAnsi="Helvetica" w:cs="Times New Roman"/>
          <w:sz w:val="22"/>
          <w:szCs w:val="22"/>
        </w:rPr>
        <w:t>, it is important to show that doual</w:t>
      </w:r>
      <w:r w:rsidR="000A3539" w:rsidRPr="00D12137">
        <w:rPr>
          <w:rFonts w:ascii="Helvetica" w:hAnsi="Helvetica" w:cs="Times New Roman"/>
          <w:sz w:val="22"/>
          <w:szCs w:val="22"/>
        </w:rPr>
        <w:t>’</w:t>
      </w:r>
      <w:r w:rsidRPr="00D12137">
        <w:rPr>
          <w:rFonts w:ascii="Helvetica" w:hAnsi="Helvetica" w:cs="Times New Roman"/>
          <w:sz w:val="22"/>
          <w:szCs w:val="22"/>
        </w:rPr>
        <w:t xml:space="preserve">art registered 77 guided tours for a total of 487 paying visitors </w:t>
      </w:r>
      <w:r w:rsidR="00FC7805" w:rsidRPr="00D12137">
        <w:rPr>
          <w:rFonts w:ascii="Helvetica" w:hAnsi="Helvetica" w:cs="Times New Roman"/>
          <w:sz w:val="22"/>
          <w:szCs w:val="22"/>
        </w:rPr>
        <w:t>in one year and half (</w:t>
      </w:r>
      <w:r w:rsidRPr="00D12137">
        <w:rPr>
          <w:rFonts w:ascii="Helvetica" w:hAnsi="Helvetica" w:cs="Times New Roman"/>
          <w:sz w:val="22"/>
          <w:szCs w:val="22"/>
        </w:rPr>
        <w:t>from May 2011 to December 2013</w:t>
      </w:r>
      <w:r w:rsidR="00FC7805" w:rsidRPr="00D12137">
        <w:rPr>
          <w:rFonts w:ascii="Helvetica" w:hAnsi="Helvetica" w:cs="Times New Roman"/>
          <w:sz w:val="22"/>
          <w:szCs w:val="22"/>
        </w:rPr>
        <w:t>)</w:t>
      </w:r>
      <w:r w:rsidR="00735952" w:rsidRPr="00D12137">
        <w:rPr>
          <w:rFonts w:ascii="Helvetica" w:hAnsi="Helvetica" w:cs="Times New Roman"/>
          <w:sz w:val="22"/>
          <w:szCs w:val="22"/>
        </w:rPr>
        <w:t>. This</w:t>
      </w:r>
      <w:r w:rsidRPr="00D12137">
        <w:rPr>
          <w:rFonts w:ascii="Helvetica" w:hAnsi="Helvetica" w:cs="Times New Roman"/>
          <w:sz w:val="22"/>
          <w:szCs w:val="22"/>
        </w:rPr>
        <w:t xml:space="preserve"> </w:t>
      </w:r>
      <w:r w:rsidR="00735952" w:rsidRPr="00D12137">
        <w:rPr>
          <w:rFonts w:ascii="Helvetica" w:hAnsi="Helvetica" w:cs="Times New Roman"/>
          <w:sz w:val="22"/>
          <w:szCs w:val="22"/>
        </w:rPr>
        <w:t>is</w:t>
      </w:r>
      <w:r w:rsidRPr="00D12137">
        <w:rPr>
          <w:rFonts w:ascii="Helvetica" w:hAnsi="Helvetica" w:cs="Times New Roman"/>
          <w:sz w:val="22"/>
          <w:szCs w:val="22"/>
        </w:rPr>
        <w:t xml:space="preserve"> three times the </w:t>
      </w:r>
      <w:r w:rsidR="00735952" w:rsidRPr="00D12137">
        <w:rPr>
          <w:rFonts w:ascii="Helvetica" w:hAnsi="Helvetica" w:cs="Times New Roman"/>
          <w:sz w:val="22"/>
          <w:szCs w:val="22"/>
        </w:rPr>
        <w:t xml:space="preserve">level </w:t>
      </w:r>
      <w:r w:rsidRPr="00D12137">
        <w:rPr>
          <w:rFonts w:ascii="Helvetica" w:hAnsi="Helvetica" w:cs="Times New Roman"/>
          <w:sz w:val="22"/>
          <w:szCs w:val="22"/>
        </w:rPr>
        <w:t>suggested by locals. Half of the visitors (49%) c</w:t>
      </w:r>
      <w:r w:rsidR="00735952" w:rsidRPr="00D12137">
        <w:rPr>
          <w:rFonts w:ascii="Helvetica" w:hAnsi="Helvetica" w:cs="Times New Roman"/>
          <w:sz w:val="22"/>
          <w:szCs w:val="22"/>
        </w:rPr>
        <w:t>a</w:t>
      </w:r>
      <w:r w:rsidRPr="00D12137">
        <w:rPr>
          <w:rFonts w:ascii="Helvetica" w:hAnsi="Helvetica" w:cs="Times New Roman"/>
          <w:sz w:val="22"/>
          <w:szCs w:val="22"/>
        </w:rPr>
        <w:t xml:space="preserve">me from Europe </w:t>
      </w:r>
      <w:r w:rsidR="00735952" w:rsidRPr="00D12137">
        <w:rPr>
          <w:rFonts w:ascii="Helvetica" w:hAnsi="Helvetica" w:cs="Times New Roman"/>
          <w:sz w:val="22"/>
          <w:szCs w:val="22"/>
        </w:rPr>
        <w:t>(</w:t>
      </w:r>
      <w:r w:rsidRPr="00D12137">
        <w:rPr>
          <w:rFonts w:ascii="Helvetica" w:hAnsi="Helvetica" w:cs="Times New Roman"/>
          <w:sz w:val="22"/>
          <w:szCs w:val="22"/>
        </w:rPr>
        <w:t>mainly from France, Belgium and Germany</w:t>
      </w:r>
      <w:r w:rsidR="00735952" w:rsidRPr="00D12137">
        <w:rPr>
          <w:rFonts w:ascii="Helvetica" w:hAnsi="Helvetica" w:cs="Times New Roman"/>
          <w:sz w:val="22"/>
          <w:szCs w:val="22"/>
        </w:rPr>
        <w:t>)</w:t>
      </w:r>
      <w:r w:rsidRPr="00D12137">
        <w:rPr>
          <w:rFonts w:ascii="Helvetica" w:hAnsi="Helvetica" w:cs="Times New Roman"/>
          <w:sz w:val="22"/>
          <w:szCs w:val="22"/>
        </w:rPr>
        <w:t xml:space="preserve">, while the other half (45%) consists of Cameroonian visitors, both from Douala and from the rest of the country. </w:t>
      </w:r>
      <w:r w:rsidR="00735952" w:rsidRPr="00D12137">
        <w:rPr>
          <w:rFonts w:ascii="Helvetica" w:hAnsi="Helvetica" w:cs="Times New Roman"/>
          <w:sz w:val="22"/>
          <w:szCs w:val="22"/>
        </w:rPr>
        <w:t>Within the latter statistic, h</w:t>
      </w:r>
      <w:r w:rsidRPr="00D12137">
        <w:rPr>
          <w:rFonts w:ascii="Helvetica" w:hAnsi="Helvetica" w:cs="Times New Roman"/>
          <w:sz w:val="22"/>
          <w:szCs w:val="22"/>
        </w:rPr>
        <w:t xml:space="preserve">alf of the Cameroonian tourists </w:t>
      </w:r>
      <w:r w:rsidR="00735952" w:rsidRPr="00D12137">
        <w:rPr>
          <w:rFonts w:ascii="Helvetica" w:hAnsi="Helvetica" w:cs="Times New Roman"/>
          <w:sz w:val="22"/>
          <w:szCs w:val="22"/>
        </w:rPr>
        <w:t xml:space="preserve">are </w:t>
      </w:r>
      <w:r w:rsidRPr="00D12137">
        <w:rPr>
          <w:rFonts w:ascii="Helvetica" w:hAnsi="Helvetica" w:cs="Times New Roman"/>
          <w:sz w:val="22"/>
          <w:szCs w:val="22"/>
        </w:rPr>
        <w:t xml:space="preserve">composed </w:t>
      </w:r>
      <w:r w:rsidR="00735952" w:rsidRPr="00D12137">
        <w:rPr>
          <w:rFonts w:ascii="Helvetica" w:hAnsi="Helvetica" w:cs="Times New Roman"/>
          <w:sz w:val="22"/>
          <w:szCs w:val="22"/>
        </w:rPr>
        <w:t>of</w:t>
      </w:r>
      <w:r w:rsidRPr="00D12137">
        <w:rPr>
          <w:rFonts w:ascii="Helvetica" w:hAnsi="Helvetica" w:cs="Times New Roman"/>
          <w:sz w:val="22"/>
          <w:szCs w:val="22"/>
        </w:rPr>
        <w:t xml:space="preserve"> groups of students on school</w:t>
      </w:r>
      <w:r w:rsidR="00735952" w:rsidRPr="00D12137">
        <w:rPr>
          <w:rFonts w:ascii="Helvetica" w:hAnsi="Helvetica" w:cs="Times New Roman"/>
          <w:sz w:val="22"/>
          <w:szCs w:val="22"/>
        </w:rPr>
        <w:t xml:space="preserve"> and university </w:t>
      </w:r>
      <w:r w:rsidRPr="00D12137">
        <w:rPr>
          <w:rFonts w:ascii="Helvetica" w:hAnsi="Helvetica" w:cs="Times New Roman"/>
          <w:sz w:val="22"/>
          <w:szCs w:val="22"/>
        </w:rPr>
        <w:t xml:space="preserve">trips coming from the only high school of Art of Cameroon (300km far from Douala) and from the University of Yaoundé. The remaining </w:t>
      </w:r>
      <w:r w:rsidR="00FC7805" w:rsidRPr="00D12137">
        <w:rPr>
          <w:rFonts w:ascii="Helvetica" w:hAnsi="Helvetica" w:cs="Times New Roman"/>
          <w:sz w:val="22"/>
          <w:szCs w:val="22"/>
        </w:rPr>
        <w:t>6</w:t>
      </w:r>
      <w:r w:rsidRPr="00D12137">
        <w:rPr>
          <w:rFonts w:ascii="Helvetica" w:hAnsi="Helvetica" w:cs="Times New Roman"/>
          <w:sz w:val="22"/>
          <w:szCs w:val="22"/>
        </w:rPr>
        <w:t xml:space="preserve">% comes from the rest of the world which includes ten African countries, </w:t>
      </w:r>
      <w:r w:rsidR="00735952" w:rsidRPr="00D12137">
        <w:rPr>
          <w:rFonts w:ascii="Helvetica" w:hAnsi="Helvetica" w:cs="Times New Roman"/>
          <w:sz w:val="22"/>
          <w:szCs w:val="22"/>
        </w:rPr>
        <w:t xml:space="preserve">the </w:t>
      </w:r>
      <w:r w:rsidRPr="00D12137">
        <w:rPr>
          <w:rFonts w:ascii="Helvetica" w:hAnsi="Helvetica" w:cs="Times New Roman"/>
          <w:sz w:val="22"/>
          <w:szCs w:val="22"/>
        </w:rPr>
        <w:t>U</w:t>
      </w:r>
      <w:r w:rsidR="00735952" w:rsidRPr="00D12137">
        <w:rPr>
          <w:rFonts w:ascii="Helvetica" w:hAnsi="Helvetica" w:cs="Times New Roman"/>
          <w:sz w:val="22"/>
          <w:szCs w:val="22"/>
        </w:rPr>
        <w:t>SA,</w:t>
      </w:r>
      <w:r w:rsidRPr="00D12137">
        <w:rPr>
          <w:rFonts w:ascii="Helvetica" w:hAnsi="Helvetica" w:cs="Times New Roman"/>
          <w:sz w:val="22"/>
          <w:szCs w:val="22"/>
        </w:rPr>
        <w:t xml:space="preserve"> and China.</w:t>
      </w:r>
      <w:r w:rsidR="00735952" w:rsidRPr="00D12137">
        <w:rPr>
          <w:rFonts w:ascii="Helvetica" w:hAnsi="Helvetica" w:cs="Times New Roman"/>
          <w:sz w:val="22"/>
          <w:szCs w:val="22"/>
        </w:rPr>
        <w:t xml:space="preserve"> </w:t>
      </w:r>
      <w:r w:rsidRPr="00D12137">
        <w:rPr>
          <w:rFonts w:ascii="Helvetica" w:hAnsi="Helvetica" w:cs="Times New Roman"/>
          <w:sz w:val="22"/>
          <w:szCs w:val="22"/>
        </w:rPr>
        <w:t xml:space="preserve">The extraordinary </w:t>
      </w:r>
      <w:r w:rsidR="00F92809" w:rsidRPr="00D12137">
        <w:rPr>
          <w:rFonts w:ascii="Helvetica" w:hAnsi="Helvetica" w:cs="Times New Roman"/>
          <w:sz w:val="22"/>
          <w:szCs w:val="22"/>
        </w:rPr>
        <w:t xml:space="preserve">nature </w:t>
      </w:r>
      <w:r w:rsidRPr="00D12137">
        <w:rPr>
          <w:rFonts w:ascii="Helvetica" w:hAnsi="Helvetica" w:cs="Times New Roman"/>
          <w:sz w:val="22"/>
          <w:szCs w:val="22"/>
        </w:rPr>
        <w:t>of the tourism in a district like New Bell is not limited to artworks, whose contemplation by a foreigner results as fascinating as introspective: the arrangement of an artwork in New Bell become</w:t>
      </w:r>
      <w:r w:rsidR="00F92809" w:rsidRPr="00D12137">
        <w:rPr>
          <w:rFonts w:ascii="Helvetica" w:hAnsi="Helvetica" w:cs="Times New Roman"/>
          <w:sz w:val="22"/>
          <w:szCs w:val="22"/>
        </w:rPr>
        <w:t>s</w:t>
      </w:r>
      <w:r w:rsidRPr="00D12137">
        <w:rPr>
          <w:rFonts w:ascii="Helvetica" w:hAnsi="Helvetica" w:cs="Times New Roman"/>
          <w:sz w:val="22"/>
          <w:szCs w:val="22"/>
        </w:rPr>
        <w:t xml:space="preserve"> a chance to look around and to visit a district </w:t>
      </w:r>
      <w:r w:rsidR="00F92809" w:rsidRPr="00D12137">
        <w:rPr>
          <w:rFonts w:ascii="Helvetica" w:hAnsi="Helvetica" w:cs="Times New Roman"/>
          <w:sz w:val="22"/>
          <w:szCs w:val="22"/>
        </w:rPr>
        <w:t xml:space="preserve">that </w:t>
      </w:r>
      <w:r w:rsidRPr="00D12137">
        <w:rPr>
          <w:rFonts w:ascii="Helvetica" w:hAnsi="Helvetica" w:cs="Times New Roman"/>
          <w:sz w:val="22"/>
          <w:szCs w:val="22"/>
        </w:rPr>
        <w:t>a person would barely enter alone. Moreover, artworks interact not only with the environment but also with the inhabitants and with the owners of the buildi</w:t>
      </w:r>
      <w:r w:rsidR="005916B7" w:rsidRPr="00D12137">
        <w:rPr>
          <w:rFonts w:ascii="Helvetica" w:hAnsi="Helvetica" w:cs="Times New Roman"/>
          <w:sz w:val="22"/>
          <w:szCs w:val="22"/>
        </w:rPr>
        <w:t>n</w:t>
      </w:r>
      <w:r w:rsidRPr="00D12137">
        <w:rPr>
          <w:rFonts w:ascii="Helvetica" w:hAnsi="Helvetica" w:cs="Times New Roman"/>
          <w:sz w:val="22"/>
          <w:szCs w:val="22"/>
        </w:rPr>
        <w:t xml:space="preserve">gs </w:t>
      </w:r>
      <w:r w:rsidR="00F92809" w:rsidRPr="00D12137">
        <w:rPr>
          <w:rFonts w:ascii="Helvetica" w:hAnsi="Helvetica" w:cs="Times New Roman"/>
          <w:sz w:val="22"/>
          <w:szCs w:val="22"/>
        </w:rPr>
        <w:t xml:space="preserve">that </w:t>
      </w:r>
      <w:r w:rsidRPr="00D12137">
        <w:rPr>
          <w:rFonts w:ascii="Helvetica" w:hAnsi="Helvetica" w:cs="Times New Roman"/>
          <w:sz w:val="22"/>
          <w:szCs w:val="22"/>
        </w:rPr>
        <w:t>host them. In this way, the tourist</w:t>
      </w:r>
      <w:r w:rsidR="000A3539" w:rsidRPr="00D12137">
        <w:rPr>
          <w:rFonts w:ascii="Helvetica" w:hAnsi="Helvetica" w:cs="Times New Roman"/>
          <w:sz w:val="22"/>
          <w:szCs w:val="22"/>
        </w:rPr>
        <w:t>’</w:t>
      </w:r>
      <w:r w:rsidRPr="00D12137">
        <w:rPr>
          <w:rFonts w:ascii="Helvetica" w:hAnsi="Helvetica" w:cs="Times New Roman"/>
          <w:sz w:val="22"/>
          <w:szCs w:val="22"/>
        </w:rPr>
        <w:t xml:space="preserve">s experience in New Bell gives the possibility to observe the artwork giving an interpretation based on the personal cultural background but it also allows </w:t>
      </w:r>
      <w:r w:rsidR="00F92809" w:rsidRPr="00D12137">
        <w:rPr>
          <w:rFonts w:ascii="Helvetica" w:hAnsi="Helvetica" w:cs="Times New Roman"/>
          <w:sz w:val="22"/>
          <w:szCs w:val="22"/>
        </w:rPr>
        <w:t xml:space="preserve">one </w:t>
      </w:r>
      <w:r w:rsidRPr="00D12137">
        <w:rPr>
          <w:rFonts w:ascii="Helvetica" w:hAnsi="Helvetica" w:cs="Times New Roman"/>
          <w:sz w:val="22"/>
          <w:szCs w:val="22"/>
        </w:rPr>
        <w:t xml:space="preserve">to deepen </w:t>
      </w:r>
      <w:r w:rsidR="00AA0917" w:rsidRPr="00D12137">
        <w:rPr>
          <w:rFonts w:ascii="Helvetica" w:hAnsi="Helvetica" w:cs="Times New Roman"/>
          <w:sz w:val="22"/>
          <w:szCs w:val="22"/>
        </w:rPr>
        <w:t xml:space="preserve">his </w:t>
      </w:r>
      <w:r w:rsidRPr="00D12137">
        <w:rPr>
          <w:rFonts w:ascii="Helvetica" w:hAnsi="Helvetica" w:cs="Times New Roman"/>
          <w:sz w:val="22"/>
          <w:szCs w:val="22"/>
        </w:rPr>
        <w:t>knowledge through a direct dialogue with the actors involved in its production</w:t>
      </w:r>
      <w:r w:rsidR="00F92809" w:rsidRPr="00D12137">
        <w:rPr>
          <w:rFonts w:ascii="Helvetica" w:hAnsi="Helvetica" w:cs="Times New Roman"/>
          <w:sz w:val="22"/>
          <w:szCs w:val="22"/>
        </w:rPr>
        <w:t xml:space="preserve"> - s</w:t>
      </w:r>
      <w:r w:rsidRPr="00D12137">
        <w:rPr>
          <w:rFonts w:ascii="Helvetica" w:hAnsi="Helvetica" w:cs="Times New Roman"/>
          <w:sz w:val="22"/>
          <w:szCs w:val="22"/>
        </w:rPr>
        <w:t xml:space="preserve">ometimes visiting the atelier of the artist or discussing with the </w:t>
      </w:r>
      <w:r w:rsidR="00140FE5" w:rsidRPr="00D12137">
        <w:rPr>
          <w:rFonts w:ascii="Helvetica" w:hAnsi="Helvetica" w:cs="Times New Roman"/>
          <w:sz w:val="22"/>
          <w:szCs w:val="22"/>
        </w:rPr>
        <w:t>owners of buildings</w:t>
      </w:r>
      <w:r w:rsidRPr="00D12137">
        <w:rPr>
          <w:rFonts w:ascii="Helvetica" w:hAnsi="Helvetica" w:cs="Times New Roman"/>
          <w:sz w:val="22"/>
          <w:szCs w:val="22"/>
        </w:rPr>
        <w:t xml:space="preserve"> where </w:t>
      </w:r>
      <w:r w:rsidR="00140FE5" w:rsidRPr="00D12137">
        <w:rPr>
          <w:rFonts w:ascii="Helvetica" w:hAnsi="Helvetica" w:cs="Times New Roman"/>
          <w:sz w:val="22"/>
          <w:szCs w:val="22"/>
        </w:rPr>
        <w:t>art</w:t>
      </w:r>
      <w:r w:rsidRPr="00D12137">
        <w:rPr>
          <w:rFonts w:ascii="Helvetica" w:hAnsi="Helvetica" w:cs="Times New Roman"/>
          <w:sz w:val="22"/>
          <w:szCs w:val="22"/>
        </w:rPr>
        <w:t>work</w:t>
      </w:r>
      <w:r w:rsidR="00140FE5" w:rsidRPr="00D12137">
        <w:rPr>
          <w:rFonts w:ascii="Helvetica" w:hAnsi="Helvetica" w:cs="Times New Roman"/>
          <w:sz w:val="22"/>
          <w:szCs w:val="22"/>
        </w:rPr>
        <w:t>s</w:t>
      </w:r>
      <w:r w:rsidRPr="00D12137">
        <w:rPr>
          <w:rFonts w:ascii="Helvetica" w:hAnsi="Helvetica" w:cs="Times New Roman"/>
          <w:sz w:val="22"/>
          <w:szCs w:val="22"/>
        </w:rPr>
        <w:t xml:space="preserve"> </w:t>
      </w:r>
      <w:r w:rsidR="00140FE5" w:rsidRPr="00D12137">
        <w:rPr>
          <w:rFonts w:ascii="Helvetica" w:hAnsi="Helvetica" w:cs="Times New Roman"/>
          <w:sz w:val="22"/>
          <w:szCs w:val="22"/>
        </w:rPr>
        <w:t>are</w:t>
      </w:r>
      <w:r w:rsidRPr="00D12137">
        <w:rPr>
          <w:rFonts w:ascii="Helvetica" w:hAnsi="Helvetica" w:cs="Times New Roman"/>
          <w:sz w:val="22"/>
          <w:szCs w:val="22"/>
        </w:rPr>
        <w:t xml:space="preserve"> arranged, together with </w:t>
      </w:r>
      <w:r w:rsidR="00140FE5" w:rsidRPr="00D12137">
        <w:rPr>
          <w:rFonts w:ascii="Helvetica" w:hAnsi="Helvetica" w:cs="Times New Roman"/>
          <w:sz w:val="22"/>
          <w:szCs w:val="22"/>
        </w:rPr>
        <w:t xml:space="preserve">local </w:t>
      </w:r>
      <w:r w:rsidR="00AA0917" w:rsidRPr="00D12137">
        <w:rPr>
          <w:rFonts w:ascii="Helvetica" w:hAnsi="Helvetica" w:cs="Times New Roman"/>
          <w:sz w:val="22"/>
          <w:szCs w:val="22"/>
        </w:rPr>
        <w:t>neighbours</w:t>
      </w:r>
      <w:r w:rsidRPr="00D12137">
        <w:rPr>
          <w:rFonts w:ascii="Helvetica" w:hAnsi="Helvetica" w:cs="Times New Roman"/>
          <w:sz w:val="22"/>
          <w:szCs w:val="22"/>
        </w:rPr>
        <w:t xml:space="preserve">. Public art spurs the visitor to play an active role, to enrich </w:t>
      </w:r>
      <w:r w:rsidR="00F92809" w:rsidRPr="00D12137">
        <w:rPr>
          <w:rFonts w:ascii="Helvetica" w:hAnsi="Helvetica" w:cs="Times New Roman"/>
          <w:sz w:val="22"/>
          <w:szCs w:val="22"/>
        </w:rPr>
        <w:t xml:space="preserve">their </w:t>
      </w:r>
      <w:r w:rsidRPr="00D12137">
        <w:rPr>
          <w:rFonts w:ascii="Helvetica" w:hAnsi="Helvetica" w:cs="Times New Roman"/>
          <w:sz w:val="22"/>
          <w:szCs w:val="22"/>
        </w:rPr>
        <w:t>experience by discovering New Bell</w:t>
      </w:r>
      <w:r w:rsidR="000A3539" w:rsidRPr="00D12137">
        <w:rPr>
          <w:rFonts w:ascii="Helvetica" w:hAnsi="Helvetica" w:cs="Times New Roman"/>
          <w:sz w:val="22"/>
          <w:szCs w:val="22"/>
        </w:rPr>
        <w:t>’</w:t>
      </w:r>
      <w:r w:rsidRPr="00D12137">
        <w:rPr>
          <w:rFonts w:ascii="Helvetica" w:hAnsi="Helvetica" w:cs="Times New Roman"/>
          <w:sz w:val="22"/>
          <w:szCs w:val="22"/>
        </w:rPr>
        <w:t xml:space="preserve">s </w:t>
      </w:r>
      <w:r w:rsidRPr="00D12137">
        <w:rPr>
          <w:rFonts w:ascii="Helvetica" w:hAnsi="Helvetica" w:cs="Times New Roman"/>
          <w:i/>
          <w:sz w:val="22"/>
          <w:szCs w:val="22"/>
        </w:rPr>
        <w:t>mapans</w:t>
      </w:r>
      <w:r w:rsidRPr="00D12137">
        <w:rPr>
          <w:rFonts w:ascii="Helvetica" w:hAnsi="Helvetica" w:cs="Times New Roman"/>
          <w:sz w:val="22"/>
          <w:szCs w:val="22"/>
        </w:rPr>
        <w:t xml:space="preserve"> far and wide and to understand how, inexplicably, art succeed</w:t>
      </w:r>
      <w:r w:rsidR="00F92809" w:rsidRPr="00D12137">
        <w:rPr>
          <w:rFonts w:ascii="Helvetica" w:hAnsi="Helvetica" w:cs="Times New Roman"/>
          <w:sz w:val="22"/>
          <w:szCs w:val="22"/>
        </w:rPr>
        <w:t>s</w:t>
      </w:r>
      <w:r w:rsidRPr="00D12137">
        <w:rPr>
          <w:rFonts w:ascii="Helvetica" w:hAnsi="Helvetica" w:cs="Times New Roman"/>
          <w:sz w:val="22"/>
          <w:szCs w:val="22"/>
        </w:rPr>
        <w:t xml:space="preserve"> gently in having such a strong impact on locals and on the urban transformation of the district.</w:t>
      </w:r>
    </w:p>
    <w:p w14:paraId="19EA9A18" w14:textId="77777777" w:rsidR="00B76148" w:rsidRPr="00D12137" w:rsidRDefault="00B76148" w:rsidP="00547BF2">
      <w:pPr>
        <w:rPr>
          <w:rFonts w:ascii="Helvetica" w:hAnsi="Helvetica"/>
          <w:sz w:val="22"/>
          <w:szCs w:val="22"/>
        </w:rPr>
      </w:pPr>
    </w:p>
    <w:p w14:paraId="1830654A" w14:textId="2DF6E564" w:rsidR="00CD3C4A" w:rsidRPr="00D12137" w:rsidRDefault="00522FC7" w:rsidP="00711BE8">
      <w:pPr>
        <w:pStyle w:val="Titolo1"/>
        <w:spacing w:before="0"/>
        <w:jc w:val="both"/>
        <w:rPr>
          <w:rFonts w:ascii="Helvetica" w:hAnsi="Helvetica" w:cs="Times New Roman"/>
          <w:color w:val="auto"/>
          <w:sz w:val="22"/>
          <w:szCs w:val="22"/>
        </w:rPr>
      </w:pPr>
      <w:r w:rsidRPr="00D12137">
        <w:rPr>
          <w:rFonts w:ascii="Helvetica" w:hAnsi="Helvetica" w:cs="Times New Roman"/>
          <w:color w:val="auto"/>
          <w:sz w:val="22"/>
          <w:szCs w:val="22"/>
        </w:rPr>
        <w:t>Impact on locals</w:t>
      </w:r>
    </w:p>
    <w:p w14:paraId="4BED25EA" w14:textId="69AF2FC1" w:rsidR="000C0B93" w:rsidRPr="00D12137" w:rsidRDefault="000C0B93" w:rsidP="00711BE8">
      <w:pPr>
        <w:widowControl w:val="0"/>
        <w:autoSpaceDE w:val="0"/>
        <w:autoSpaceDN w:val="0"/>
        <w:adjustRightInd w:val="0"/>
        <w:jc w:val="both"/>
        <w:rPr>
          <w:rFonts w:ascii="Helvetica" w:hAnsi="Helvetica" w:cs="Times New Roman"/>
          <w:sz w:val="22"/>
          <w:szCs w:val="22"/>
        </w:rPr>
      </w:pPr>
      <w:r w:rsidRPr="00D12137">
        <w:rPr>
          <w:rFonts w:ascii="Helvetica" w:hAnsi="Helvetica" w:cs="Times New Roman"/>
          <w:sz w:val="22"/>
          <w:szCs w:val="22"/>
        </w:rPr>
        <w:t>In New Bell, Yam</w:t>
      </w:r>
      <w:r w:rsidR="002535C9" w:rsidRPr="00D12137">
        <w:rPr>
          <w:rFonts w:ascii="Helvetica" w:hAnsi="Helvetica" w:cs="Times New Roman"/>
          <w:sz w:val="22"/>
          <w:szCs w:val="22"/>
        </w:rPr>
        <w:t>guen</w:t>
      </w:r>
      <w:r w:rsidR="000A3539" w:rsidRPr="00D12137">
        <w:rPr>
          <w:rFonts w:ascii="Helvetica" w:hAnsi="Helvetica" w:cs="Times New Roman"/>
          <w:sz w:val="22"/>
          <w:szCs w:val="22"/>
        </w:rPr>
        <w:t>’</w:t>
      </w:r>
      <w:r w:rsidR="002535C9" w:rsidRPr="00D12137">
        <w:rPr>
          <w:rFonts w:ascii="Helvetica" w:hAnsi="Helvetica" w:cs="Times New Roman"/>
          <w:sz w:val="22"/>
          <w:szCs w:val="22"/>
        </w:rPr>
        <w:t>s art</w:t>
      </w:r>
      <w:r w:rsidRPr="00D12137">
        <w:rPr>
          <w:rFonts w:ascii="Helvetica" w:hAnsi="Helvetica" w:cs="Times New Roman"/>
          <w:sz w:val="22"/>
          <w:szCs w:val="22"/>
        </w:rPr>
        <w:t>works ha</w:t>
      </w:r>
      <w:r w:rsidR="00BE5FC6" w:rsidRPr="00D12137">
        <w:rPr>
          <w:rFonts w:ascii="Helvetica" w:hAnsi="Helvetica" w:cs="Times New Roman"/>
          <w:sz w:val="22"/>
          <w:szCs w:val="22"/>
        </w:rPr>
        <w:t>ve</w:t>
      </w:r>
      <w:r w:rsidRPr="00D12137">
        <w:rPr>
          <w:rFonts w:ascii="Helvetica" w:hAnsi="Helvetica" w:cs="Times New Roman"/>
          <w:sz w:val="22"/>
          <w:szCs w:val="22"/>
        </w:rPr>
        <w:t xml:space="preserve"> become part not only of the environment, improving it, but also </w:t>
      </w:r>
      <w:r w:rsidR="00BE5FC6" w:rsidRPr="00D12137">
        <w:rPr>
          <w:rFonts w:ascii="Helvetica" w:hAnsi="Helvetica" w:cs="Times New Roman"/>
          <w:sz w:val="22"/>
          <w:szCs w:val="22"/>
        </w:rPr>
        <w:t xml:space="preserve">part </w:t>
      </w:r>
      <w:r w:rsidRPr="00D12137">
        <w:rPr>
          <w:rFonts w:ascii="Helvetica" w:hAnsi="Helvetica" w:cs="Times New Roman"/>
          <w:sz w:val="22"/>
          <w:szCs w:val="22"/>
        </w:rPr>
        <w:t>of people</w:t>
      </w:r>
      <w:r w:rsidR="000A3539" w:rsidRPr="00D12137">
        <w:rPr>
          <w:rFonts w:ascii="Helvetica" w:hAnsi="Helvetica" w:cs="Times New Roman"/>
          <w:sz w:val="22"/>
          <w:szCs w:val="22"/>
        </w:rPr>
        <w:t>’</w:t>
      </w:r>
      <w:r w:rsidRPr="00D12137">
        <w:rPr>
          <w:rFonts w:ascii="Helvetica" w:hAnsi="Helvetica" w:cs="Times New Roman"/>
          <w:sz w:val="22"/>
          <w:szCs w:val="22"/>
        </w:rPr>
        <w:t xml:space="preserve">s mentality. They represent a real cause for </w:t>
      </w:r>
      <w:r w:rsidR="003D50CB" w:rsidRPr="00D12137">
        <w:rPr>
          <w:rFonts w:ascii="Helvetica" w:hAnsi="Helvetica" w:cs="Times New Roman"/>
          <w:sz w:val="22"/>
          <w:szCs w:val="22"/>
        </w:rPr>
        <w:t xml:space="preserve">cultural and educational </w:t>
      </w:r>
      <w:r w:rsidRPr="00D12137">
        <w:rPr>
          <w:rFonts w:ascii="Helvetica" w:hAnsi="Helvetica" w:cs="Times New Roman"/>
          <w:sz w:val="22"/>
          <w:szCs w:val="22"/>
        </w:rPr>
        <w:t>reflection</w:t>
      </w:r>
      <w:r w:rsidR="003D50CB" w:rsidRPr="00D12137">
        <w:rPr>
          <w:rFonts w:ascii="Helvetica" w:hAnsi="Helvetica" w:cs="Times New Roman"/>
          <w:sz w:val="22"/>
          <w:szCs w:val="22"/>
        </w:rPr>
        <w:t xml:space="preserve"> </w:t>
      </w:r>
      <w:r w:rsidRPr="00D12137">
        <w:rPr>
          <w:rFonts w:ascii="Helvetica" w:hAnsi="Helvetica" w:cs="Times New Roman"/>
          <w:sz w:val="22"/>
          <w:szCs w:val="22"/>
        </w:rPr>
        <w:t xml:space="preserve">linked to the idea of beauty. Moreover, they allow the inhabitants to have a local and aesthetic reference point </w:t>
      </w:r>
      <w:r w:rsidR="00BE5FC6" w:rsidRPr="00D12137">
        <w:rPr>
          <w:rFonts w:ascii="Helvetica" w:hAnsi="Helvetica" w:cs="Times New Roman"/>
          <w:sz w:val="22"/>
          <w:szCs w:val="22"/>
        </w:rPr>
        <w:t xml:space="preserve">that </w:t>
      </w:r>
      <w:r w:rsidRPr="00D12137">
        <w:rPr>
          <w:rFonts w:ascii="Helvetica" w:hAnsi="Helvetica" w:cs="Times New Roman"/>
          <w:sz w:val="22"/>
          <w:szCs w:val="22"/>
        </w:rPr>
        <w:t>they can imitate and transform as they like.</w:t>
      </w:r>
      <w:r w:rsidR="00B76148" w:rsidRPr="00D12137">
        <w:rPr>
          <w:rFonts w:ascii="Helvetica" w:hAnsi="Helvetica" w:cs="Times New Roman"/>
          <w:sz w:val="22"/>
          <w:szCs w:val="22"/>
        </w:rPr>
        <w:t xml:space="preserve"> </w:t>
      </w:r>
      <w:r w:rsidR="00140FE5" w:rsidRPr="00D12137">
        <w:rPr>
          <w:rFonts w:ascii="Helvetica" w:hAnsi="Helvetica" w:cs="Times New Roman"/>
          <w:sz w:val="22"/>
          <w:szCs w:val="22"/>
        </w:rPr>
        <w:t>Art</w:t>
      </w:r>
      <w:r w:rsidRPr="00D12137">
        <w:rPr>
          <w:rFonts w:ascii="Helvetica" w:hAnsi="Helvetica" w:cs="Times New Roman"/>
          <w:sz w:val="22"/>
          <w:szCs w:val="22"/>
        </w:rPr>
        <w:t xml:space="preserve">works are not elements which just beautify and decorate the district, </w:t>
      </w:r>
      <w:r w:rsidR="00BE5FC6" w:rsidRPr="00D12137">
        <w:rPr>
          <w:rFonts w:ascii="Helvetica" w:hAnsi="Helvetica" w:cs="Times New Roman"/>
          <w:sz w:val="22"/>
          <w:szCs w:val="22"/>
        </w:rPr>
        <w:t xml:space="preserve">rather, </w:t>
      </w:r>
      <w:r w:rsidRPr="00D12137">
        <w:rPr>
          <w:rFonts w:ascii="Helvetica" w:hAnsi="Helvetica" w:cs="Times New Roman"/>
          <w:sz w:val="22"/>
          <w:szCs w:val="22"/>
        </w:rPr>
        <w:t xml:space="preserve">they become </w:t>
      </w:r>
      <w:r w:rsidR="003D50CB" w:rsidRPr="00D12137">
        <w:rPr>
          <w:rFonts w:ascii="Helvetica" w:hAnsi="Helvetica" w:cs="Times New Roman"/>
          <w:sz w:val="22"/>
          <w:szCs w:val="22"/>
        </w:rPr>
        <w:t xml:space="preserve">reflective of </w:t>
      </w:r>
      <w:r w:rsidRPr="00D12137">
        <w:rPr>
          <w:rFonts w:ascii="Helvetica" w:hAnsi="Helvetica" w:cs="Times New Roman"/>
          <w:sz w:val="22"/>
          <w:szCs w:val="22"/>
        </w:rPr>
        <w:t xml:space="preserve">local aesthetic values </w:t>
      </w:r>
      <w:r w:rsidR="00BE5FC6" w:rsidRPr="00D12137">
        <w:rPr>
          <w:rFonts w:ascii="Helvetica" w:hAnsi="Helvetica" w:cs="Times New Roman"/>
          <w:sz w:val="22"/>
          <w:szCs w:val="22"/>
        </w:rPr>
        <w:t xml:space="preserve">that </w:t>
      </w:r>
      <w:r w:rsidR="00140FE5" w:rsidRPr="00D12137">
        <w:rPr>
          <w:rFonts w:ascii="Helvetica" w:hAnsi="Helvetica" w:cs="Times New Roman"/>
          <w:sz w:val="22"/>
          <w:szCs w:val="22"/>
        </w:rPr>
        <w:t>slowly and deeply transform</w:t>
      </w:r>
      <w:r w:rsidRPr="00D12137">
        <w:rPr>
          <w:rFonts w:ascii="Helvetica" w:hAnsi="Helvetica" w:cs="Times New Roman"/>
          <w:sz w:val="22"/>
          <w:szCs w:val="22"/>
        </w:rPr>
        <w:t xml:space="preserve"> the neighbourhood. </w:t>
      </w:r>
      <w:r w:rsidR="00BE5FC6" w:rsidRPr="00D12137">
        <w:rPr>
          <w:rFonts w:ascii="Helvetica" w:hAnsi="Helvetica" w:cs="Times New Roman"/>
          <w:sz w:val="22"/>
          <w:szCs w:val="22"/>
        </w:rPr>
        <w:t>In this case, t</w:t>
      </w:r>
      <w:r w:rsidR="00140FE5" w:rsidRPr="00D12137">
        <w:rPr>
          <w:rFonts w:ascii="Helvetica" w:hAnsi="Helvetica" w:cs="Times New Roman"/>
          <w:sz w:val="22"/>
          <w:szCs w:val="22"/>
        </w:rPr>
        <w:t>hey</w:t>
      </w:r>
      <w:r w:rsidRPr="00D12137">
        <w:rPr>
          <w:rFonts w:ascii="Helvetica" w:hAnsi="Helvetica" w:cs="Times New Roman"/>
          <w:sz w:val="22"/>
          <w:szCs w:val="22"/>
        </w:rPr>
        <w:t xml:space="preserve"> are still transforming the image of New Bell: </w:t>
      </w:r>
      <w:r w:rsidR="00BE5FC6" w:rsidRPr="00D12137">
        <w:rPr>
          <w:rFonts w:ascii="Helvetica" w:hAnsi="Helvetica" w:cs="Times New Roman"/>
          <w:sz w:val="22"/>
          <w:szCs w:val="22"/>
        </w:rPr>
        <w:t>one example is that homeowners have begun to paint their house</w:t>
      </w:r>
      <w:r w:rsidRPr="00D12137">
        <w:rPr>
          <w:rFonts w:ascii="Helvetica" w:hAnsi="Helvetica" w:cs="Times New Roman"/>
          <w:sz w:val="22"/>
          <w:szCs w:val="22"/>
        </w:rPr>
        <w:t xml:space="preserve"> walls blue </w:t>
      </w:r>
      <w:r w:rsidR="00BE5FC6" w:rsidRPr="00D12137">
        <w:rPr>
          <w:rFonts w:ascii="Helvetica" w:hAnsi="Helvetica" w:cs="Times New Roman"/>
          <w:sz w:val="22"/>
          <w:szCs w:val="22"/>
        </w:rPr>
        <w:t xml:space="preserve">after </w:t>
      </w:r>
      <w:r w:rsidRPr="00D12137">
        <w:rPr>
          <w:rFonts w:ascii="Helvetica" w:hAnsi="Helvetica" w:cs="Times New Roman"/>
          <w:sz w:val="22"/>
          <w:szCs w:val="22"/>
        </w:rPr>
        <w:t xml:space="preserve">being inspired by </w:t>
      </w:r>
      <w:r w:rsidR="00BE5FC6" w:rsidRPr="00D12137">
        <w:rPr>
          <w:rFonts w:ascii="Helvetica" w:hAnsi="Helvetica" w:cs="Times New Roman"/>
          <w:sz w:val="22"/>
          <w:szCs w:val="22"/>
        </w:rPr>
        <w:t xml:space="preserve">the </w:t>
      </w:r>
      <w:r w:rsidRPr="00D12137">
        <w:rPr>
          <w:rFonts w:ascii="Helvetica" w:hAnsi="Helvetica" w:cs="Times New Roman"/>
          <w:sz w:val="22"/>
          <w:szCs w:val="22"/>
        </w:rPr>
        <w:t>installations.</w:t>
      </w:r>
      <w:r w:rsidR="00B76148" w:rsidRPr="00D12137">
        <w:rPr>
          <w:rFonts w:ascii="Helvetica" w:hAnsi="Helvetica" w:cs="Times New Roman"/>
          <w:sz w:val="22"/>
          <w:szCs w:val="22"/>
        </w:rPr>
        <w:t xml:space="preserve"> </w:t>
      </w:r>
      <w:r w:rsidRPr="00D12137">
        <w:rPr>
          <w:rFonts w:ascii="Helvetica" w:hAnsi="Helvetica" w:cs="Times New Roman"/>
          <w:sz w:val="22"/>
          <w:szCs w:val="22"/>
        </w:rPr>
        <w:t xml:space="preserve">As </w:t>
      </w:r>
      <w:r w:rsidR="00BE5FC6" w:rsidRPr="00D12137">
        <w:rPr>
          <w:rFonts w:ascii="Helvetica" w:hAnsi="Helvetica" w:cs="Times New Roman"/>
          <w:sz w:val="22"/>
          <w:szCs w:val="22"/>
        </w:rPr>
        <w:t>one</w:t>
      </w:r>
      <w:r w:rsidRPr="00D12137">
        <w:rPr>
          <w:rFonts w:ascii="Helvetica" w:hAnsi="Helvetica" w:cs="Times New Roman"/>
          <w:sz w:val="22"/>
          <w:szCs w:val="22"/>
        </w:rPr>
        <w:t xml:space="preserve"> teacher of the CBC Baby</w:t>
      </w:r>
      <w:r w:rsidR="00AA0917" w:rsidRPr="00D12137">
        <w:rPr>
          <w:rFonts w:ascii="Helvetica" w:hAnsi="Helvetica" w:cs="Times New Roman"/>
          <w:sz w:val="22"/>
          <w:szCs w:val="22"/>
        </w:rPr>
        <w:t>l</w:t>
      </w:r>
      <w:r w:rsidRPr="00D12137">
        <w:rPr>
          <w:rFonts w:ascii="Helvetica" w:hAnsi="Helvetica" w:cs="Times New Roman"/>
          <w:sz w:val="22"/>
          <w:szCs w:val="22"/>
        </w:rPr>
        <w:t xml:space="preserve">on </w:t>
      </w:r>
      <w:r w:rsidR="00AA0917" w:rsidRPr="00D12137">
        <w:rPr>
          <w:rFonts w:ascii="Helvetica" w:hAnsi="Helvetica" w:cs="Times New Roman"/>
          <w:sz w:val="22"/>
          <w:szCs w:val="22"/>
        </w:rPr>
        <w:t>S</w:t>
      </w:r>
      <w:r w:rsidRPr="00D12137">
        <w:rPr>
          <w:rFonts w:ascii="Helvetica" w:hAnsi="Helvetica" w:cs="Times New Roman"/>
          <w:sz w:val="22"/>
          <w:szCs w:val="22"/>
        </w:rPr>
        <w:t xml:space="preserve">chool said, what really matters is that this kind of action </w:t>
      </w:r>
      <w:r w:rsidR="003864EA" w:rsidRPr="00D12137">
        <w:rPr>
          <w:rFonts w:ascii="Helvetica" w:hAnsi="Helvetica" w:cs="Times New Roman"/>
          <w:i/>
          <w:sz w:val="22"/>
          <w:szCs w:val="22"/>
        </w:rPr>
        <w:t>‘</w:t>
      </w:r>
      <w:r w:rsidRPr="00D12137">
        <w:rPr>
          <w:rFonts w:ascii="Helvetica" w:hAnsi="Helvetica" w:cs="Times New Roman"/>
          <w:i/>
          <w:iCs/>
          <w:sz w:val="22"/>
          <w:szCs w:val="22"/>
        </w:rPr>
        <w:t>Ça réveille. Ça réveille des grandes personnes, comme ça</w:t>
      </w:r>
      <w:r w:rsidR="00140FE5" w:rsidRPr="00D12137">
        <w:rPr>
          <w:rFonts w:ascii="Helvetica" w:hAnsi="Helvetica" w:cs="Times New Roman"/>
          <w:i/>
          <w:iCs/>
          <w:sz w:val="22"/>
          <w:szCs w:val="22"/>
        </w:rPr>
        <w:t xml:space="preserve"> réveille des petits enfants</w:t>
      </w:r>
      <w:r w:rsidR="003864EA" w:rsidRPr="00D12137">
        <w:rPr>
          <w:rFonts w:ascii="Helvetica" w:hAnsi="Helvetica" w:cs="Times New Roman"/>
          <w:i/>
          <w:iCs/>
          <w:sz w:val="22"/>
          <w:szCs w:val="22"/>
        </w:rPr>
        <w:t>’</w:t>
      </w:r>
      <w:r w:rsidR="0074163B" w:rsidRPr="00D12137">
        <w:rPr>
          <w:rFonts w:ascii="Helvetica" w:hAnsi="Helvetica" w:cs="Times New Roman"/>
          <w:sz w:val="22"/>
          <w:szCs w:val="22"/>
        </w:rPr>
        <w:t xml:space="preserve"> </w:t>
      </w:r>
      <w:r w:rsidR="00C311BC" w:rsidRPr="00D12137">
        <w:rPr>
          <w:rFonts w:ascii="Helvetica" w:hAnsi="Helvetica" w:cs="Times New Roman"/>
          <w:sz w:val="22"/>
          <w:szCs w:val="22"/>
        </w:rPr>
        <w:t>[</w:t>
      </w:r>
      <w:r w:rsidR="00C311BC" w:rsidRPr="00D12137">
        <w:rPr>
          <w:rFonts w:ascii="Helvetica" w:hAnsi="Helvetica" w:cs="Times New Roman"/>
          <w:i/>
          <w:sz w:val="22"/>
          <w:szCs w:val="22"/>
        </w:rPr>
        <w:t>It wakes. It wakes grownups as it wakes small children</w:t>
      </w:r>
      <w:r w:rsidR="00C311BC" w:rsidRPr="00D12137">
        <w:rPr>
          <w:rFonts w:ascii="Helvetica" w:hAnsi="Helvetica" w:cs="Times New Roman"/>
          <w:sz w:val="22"/>
          <w:szCs w:val="22"/>
        </w:rPr>
        <w:t>]</w:t>
      </w:r>
      <w:r w:rsidR="00AA0917" w:rsidRPr="00D12137">
        <w:rPr>
          <w:rStyle w:val="Rimandonotadichiusura"/>
          <w:rFonts w:ascii="Helvetica" w:hAnsi="Helvetica" w:cs="Times New Roman"/>
          <w:sz w:val="22"/>
          <w:szCs w:val="22"/>
        </w:rPr>
        <w:endnoteReference w:id="12"/>
      </w:r>
      <w:r w:rsidR="00C311BC" w:rsidRPr="00D12137">
        <w:rPr>
          <w:rFonts w:ascii="Helvetica" w:hAnsi="Helvetica" w:cs="Times New Roman"/>
          <w:sz w:val="22"/>
          <w:szCs w:val="22"/>
        </w:rPr>
        <w:t xml:space="preserve">. </w:t>
      </w:r>
      <w:r w:rsidRPr="00D12137">
        <w:rPr>
          <w:rFonts w:ascii="Helvetica" w:hAnsi="Helvetica" w:cs="Times New Roman"/>
          <w:sz w:val="22"/>
          <w:szCs w:val="22"/>
        </w:rPr>
        <w:t>The qualitative, personal and</w:t>
      </w:r>
      <w:r w:rsidR="00140FE5" w:rsidRPr="00D12137">
        <w:rPr>
          <w:rFonts w:ascii="Helvetica" w:hAnsi="Helvetica" w:cs="Times New Roman"/>
          <w:sz w:val="22"/>
          <w:szCs w:val="22"/>
        </w:rPr>
        <w:t xml:space="preserve"> intimate impact that these art</w:t>
      </w:r>
      <w:r w:rsidRPr="00D12137">
        <w:rPr>
          <w:rFonts w:ascii="Helvetica" w:hAnsi="Helvetica" w:cs="Times New Roman"/>
          <w:sz w:val="22"/>
          <w:szCs w:val="22"/>
        </w:rPr>
        <w:t>works generated on people is clear also considering the meaning that dwellers give to them</w:t>
      </w:r>
      <w:r w:rsidR="00140FE5" w:rsidRPr="00D12137">
        <w:rPr>
          <w:rFonts w:ascii="Helvetica" w:hAnsi="Helvetica" w:cs="Times New Roman"/>
          <w:sz w:val="22"/>
          <w:szCs w:val="22"/>
        </w:rPr>
        <w:t>. According to inhabitants art</w:t>
      </w:r>
      <w:r w:rsidRPr="00D12137">
        <w:rPr>
          <w:rFonts w:ascii="Helvetica" w:hAnsi="Helvetica" w:cs="Times New Roman"/>
          <w:sz w:val="22"/>
          <w:szCs w:val="22"/>
        </w:rPr>
        <w:t>works express not only beauty, but also innovation, education, reality and uniqueness. Some people</w:t>
      </w:r>
      <w:r w:rsidR="00AA0917" w:rsidRPr="00D12137">
        <w:rPr>
          <w:rStyle w:val="Rimandonotadichiusura"/>
          <w:rFonts w:ascii="Helvetica" w:hAnsi="Helvetica" w:cs="Times New Roman"/>
          <w:sz w:val="22"/>
          <w:szCs w:val="22"/>
        </w:rPr>
        <w:endnoteReference w:id="13"/>
      </w:r>
      <w:r w:rsidRPr="00D12137">
        <w:rPr>
          <w:rFonts w:ascii="Helvetica" w:hAnsi="Helvetica" w:cs="Times New Roman"/>
          <w:sz w:val="22"/>
          <w:szCs w:val="22"/>
        </w:rPr>
        <w:t xml:space="preserve"> think that Yamguen</w:t>
      </w:r>
      <w:r w:rsidR="000A3539" w:rsidRPr="00D12137">
        <w:rPr>
          <w:rFonts w:ascii="Helvetica" w:hAnsi="Helvetica" w:cs="Times New Roman"/>
          <w:sz w:val="22"/>
          <w:szCs w:val="22"/>
        </w:rPr>
        <w:t>’</w:t>
      </w:r>
      <w:r w:rsidRPr="00D12137">
        <w:rPr>
          <w:rFonts w:ascii="Helvetica" w:hAnsi="Helvetica" w:cs="Times New Roman"/>
          <w:sz w:val="22"/>
          <w:szCs w:val="22"/>
        </w:rPr>
        <w:t xml:space="preserve">s installations contributed to the requalification of the district: </w:t>
      </w:r>
      <w:r w:rsidR="003864EA" w:rsidRPr="00D12137">
        <w:rPr>
          <w:rFonts w:ascii="Helvetica" w:hAnsi="Helvetica" w:cs="Times New Roman"/>
          <w:sz w:val="22"/>
          <w:szCs w:val="22"/>
        </w:rPr>
        <w:t>‘</w:t>
      </w:r>
      <w:r w:rsidRPr="00D12137">
        <w:rPr>
          <w:rFonts w:ascii="Helvetica" w:hAnsi="Helvetica" w:cs="Times New Roman"/>
          <w:sz w:val="22"/>
          <w:szCs w:val="22"/>
        </w:rPr>
        <w:t>It makes the neighbourhood shine</w:t>
      </w:r>
      <w:r w:rsidR="003864EA" w:rsidRPr="00D12137">
        <w:rPr>
          <w:rFonts w:ascii="Helvetica" w:hAnsi="Helvetica" w:cs="Times New Roman"/>
          <w:sz w:val="22"/>
          <w:szCs w:val="22"/>
        </w:rPr>
        <w:t>’</w:t>
      </w:r>
      <w:r w:rsidRPr="00D12137">
        <w:rPr>
          <w:rFonts w:ascii="Helvetica" w:hAnsi="Helvetica" w:cs="Times New Roman"/>
          <w:sz w:val="22"/>
          <w:szCs w:val="22"/>
        </w:rPr>
        <w:t xml:space="preserve"> (</w:t>
      </w:r>
      <w:r w:rsidR="003864EA" w:rsidRPr="00D12137">
        <w:rPr>
          <w:rFonts w:ascii="Helvetica" w:hAnsi="Helvetica" w:cs="Times New Roman"/>
          <w:sz w:val="22"/>
          <w:szCs w:val="22"/>
        </w:rPr>
        <w:t>‘</w:t>
      </w:r>
      <w:r w:rsidRPr="00D12137">
        <w:rPr>
          <w:rFonts w:ascii="Helvetica" w:hAnsi="Helvetica" w:cs="Times New Roman"/>
          <w:sz w:val="22"/>
          <w:szCs w:val="22"/>
        </w:rPr>
        <w:t>Celà fait briller le quartier!</w:t>
      </w:r>
      <w:r w:rsidR="003864EA" w:rsidRPr="00D12137">
        <w:rPr>
          <w:rFonts w:ascii="Helvetica" w:hAnsi="Helvetica" w:cs="Times New Roman"/>
          <w:sz w:val="22"/>
          <w:szCs w:val="22"/>
        </w:rPr>
        <w:t>’</w:t>
      </w:r>
      <w:r w:rsidRPr="00D12137">
        <w:rPr>
          <w:rFonts w:ascii="Helvetica" w:hAnsi="Helvetica" w:cs="Times New Roman"/>
          <w:sz w:val="22"/>
          <w:szCs w:val="22"/>
        </w:rPr>
        <w:t xml:space="preserve">); </w:t>
      </w:r>
      <w:r w:rsidR="003864EA" w:rsidRPr="00D12137">
        <w:rPr>
          <w:rFonts w:ascii="Helvetica" w:hAnsi="Helvetica" w:cs="Times New Roman"/>
          <w:sz w:val="22"/>
          <w:szCs w:val="22"/>
        </w:rPr>
        <w:t>‘</w:t>
      </w:r>
      <w:r w:rsidRPr="00D12137">
        <w:rPr>
          <w:rFonts w:ascii="Helvetica" w:hAnsi="Helvetica" w:cs="Times New Roman"/>
          <w:sz w:val="22"/>
          <w:szCs w:val="22"/>
        </w:rPr>
        <w:t>It</w:t>
      </w:r>
      <w:r w:rsidR="000A3539" w:rsidRPr="00D12137">
        <w:rPr>
          <w:rFonts w:ascii="Helvetica" w:hAnsi="Helvetica" w:cs="Times New Roman"/>
          <w:sz w:val="22"/>
          <w:szCs w:val="22"/>
        </w:rPr>
        <w:t>’</w:t>
      </w:r>
      <w:r w:rsidRPr="00D12137">
        <w:rPr>
          <w:rFonts w:ascii="Helvetica" w:hAnsi="Helvetica" w:cs="Times New Roman"/>
          <w:sz w:val="22"/>
          <w:szCs w:val="22"/>
        </w:rPr>
        <w:t>s the aesthetic to the service of society</w:t>
      </w:r>
      <w:r w:rsidR="003864EA" w:rsidRPr="00D12137">
        <w:rPr>
          <w:rFonts w:ascii="Helvetica" w:hAnsi="Helvetica" w:cs="Times New Roman"/>
          <w:sz w:val="22"/>
          <w:szCs w:val="22"/>
        </w:rPr>
        <w:t>’</w:t>
      </w:r>
      <w:r w:rsidRPr="00D12137">
        <w:rPr>
          <w:rFonts w:ascii="Helvetica" w:hAnsi="Helvetica" w:cs="Times New Roman"/>
          <w:sz w:val="22"/>
          <w:szCs w:val="22"/>
        </w:rPr>
        <w:t xml:space="preserve"> (</w:t>
      </w:r>
      <w:r w:rsidR="003864EA" w:rsidRPr="00D12137">
        <w:rPr>
          <w:rFonts w:ascii="Helvetica" w:hAnsi="Helvetica" w:cs="Times New Roman"/>
          <w:sz w:val="22"/>
          <w:szCs w:val="22"/>
        </w:rPr>
        <w:t>‘</w:t>
      </w:r>
      <w:r w:rsidRPr="00D12137">
        <w:rPr>
          <w:rFonts w:ascii="Helvetica" w:hAnsi="Helvetica" w:cs="Times New Roman"/>
          <w:sz w:val="22"/>
          <w:szCs w:val="22"/>
        </w:rPr>
        <w:t>C</w:t>
      </w:r>
      <w:r w:rsidR="000A3539" w:rsidRPr="00D12137">
        <w:rPr>
          <w:rFonts w:ascii="Helvetica" w:hAnsi="Helvetica" w:cs="Times New Roman"/>
          <w:sz w:val="22"/>
          <w:szCs w:val="22"/>
        </w:rPr>
        <w:t>’</w:t>
      </w:r>
      <w:r w:rsidRPr="00D12137">
        <w:rPr>
          <w:rFonts w:ascii="Helvetica" w:hAnsi="Helvetica" w:cs="Times New Roman"/>
          <w:sz w:val="22"/>
          <w:szCs w:val="22"/>
        </w:rPr>
        <w:t>est l</w:t>
      </w:r>
      <w:r w:rsidR="000A3539" w:rsidRPr="00D12137">
        <w:rPr>
          <w:rFonts w:ascii="Helvetica" w:hAnsi="Helvetica" w:cs="Times New Roman"/>
          <w:sz w:val="22"/>
          <w:szCs w:val="22"/>
        </w:rPr>
        <w:t>’</w:t>
      </w:r>
      <w:r w:rsidRPr="00D12137">
        <w:rPr>
          <w:rFonts w:ascii="Helvetica" w:hAnsi="Helvetica" w:cs="Times New Roman"/>
          <w:sz w:val="22"/>
          <w:szCs w:val="22"/>
        </w:rPr>
        <w:t>esthétique au service de la s</w:t>
      </w:r>
      <w:r w:rsidR="00140FE5" w:rsidRPr="00D12137">
        <w:rPr>
          <w:rFonts w:ascii="Helvetica" w:hAnsi="Helvetica" w:cs="Times New Roman"/>
          <w:sz w:val="22"/>
          <w:szCs w:val="22"/>
        </w:rPr>
        <w:t>ociété</w:t>
      </w:r>
      <w:r w:rsidR="003864EA" w:rsidRPr="00D12137">
        <w:rPr>
          <w:rFonts w:ascii="Helvetica" w:hAnsi="Helvetica" w:cs="Times New Roman"/>
          <w:sz w:val="22"/>
          <w:szCs w:val="22"/>
        </w:rPr>
        <w:t>’</w:t>
      </w:r>
      <w:r w:rsidR="00140FE5" w:rsidRPr="00D12137">
        <w:rPr>
          <w:rFonts w:ascii="Helvetica" w:hAnsi="Helvetica" w:cs="Times New Roman"/>
          <w:sz w:val="22"/>
          <w:szCs w:val="22"/>
        </w:rPr>
        <w:t>)</w:t>
      </w:r>
      <w:r w:rsidR="0074163B" w:rsidRPr="00D12137">
        <w:rPr>
          <w:rFonts w:ascii="Helvetica" w:hAnsi="Helvetica" w:cs="Times New Roman"/>
          <w:sz w:val="22"/>
          <w:szCs w:val="22"/>
        </w:rPr>
        <w:t>. O</w:t>
      </w:r>
      <w:r w:rsidR="00140FE5" w:rsidRPr="00D12137">
        <w:rPr>
          <w:rFonts w:ascii="Helvetica" w:hAnsi="Helvetica" w:cs="Times New Roman"/>
          <w:sz w:val="22"/>
          <w:szCs w:val="22"/>
        </w:rPr>
        <w:t>thers think that art</w:t>
      </w:r>
      <w:r w:rsidRPr="00D12137">
        <w:rPr>
          <w:rFonts w:ascii="Helvetica" w:hAnsi="Helvetica" w:cs="Times New Roman"/>
          <w:sz w:val="22"/>
          <w:szCs w:val="22"/>
        </w:rPr>
        <w:t xml:space="preserve">works </w:t>
      </w:r>
      <w:r w:rsidR="0074163B" w:rsidRPr="00D12137">
        <w:rPr>
          <w:rFonts w:ascii="Helvetica" w:hAnsi="Helvetica" w:cs="Times New Roman"/>
          <w:sz w:val="22"/>
          <w:szCs w:val="22"/>
        </w:rPr>
        <w:t xml:space="preserve">have </w:t>
      </w:r>
      <w:r w:rsidRPr="00D12137">
        <w:rPr>
          <w:rFonts w:ascii="Helvetica" w:hAnsi="Helvetica" w:cs="Times New Roman"/>
          <w:sz w:val="22"/>
          <w:szCs w:val="22"/>
        </w:rPr>
        <w:t>made New Bell more modern</w:t>
      </w:r>
      <w:r w:rsidR="0074163B" w:rsidRPr="00D12137">
        <w:rPr>
          <w:rFonts w:ascii="Helvetica" w:hAnsi="Helvetica" w:cs="Times New Roman"/>
          <w:sz w:val="22"/>
          <w:szCs w:val="22"/>
        </w:rPr>
        <w:t xml:space="preserve"> </w:t>
      </w:r>
      <w:r w:rsidRPr="00D12137">
        <w:rPr>
          <w:rFonts w:ascii="Helvetica" w:hAnsi="Helvetica" w:cs="Times New Roman"/>
          <w:sz w:val="22"/>
          <w:szCs w:val="22"/>
        </w:rPr>
        <w:t xml:space="preserve">- </w:t>
      </w:r>
      <w:r w:rsidR="003864EA" w:rsidRPr="00D12137">
        <w:rPr>
          <w:rFonts w:ascii="Helvetica" w:hAnsi="Helvetica" w:cs="Times New Roman"/>
          <w:sz w:val="22"/>
          <w:szCs w:val="22"/>
        </w:rPr>
        <w:t>‘</w:t>
      </w:r>
      <w:r w:rsidRPr="00D12137">
        <w:rPr>
          <w:rFonts w:ascii="Helvetica" w:hAnsi="Helvetica" w:cs="Times New Roman"/>
          <w:sz w:val="22"/>
          <w:szCs w:val="22"/>
        </w:rPr>
        <w:t>For our neighbourhood, this means opening to modernity, it is a rebirth!</w:t>
      </w:r>
      <w:r w:rsidR="003864EA" w:rsidRPr="00D12137">
        <w:rPr>
          <w:rFonts w:ascii="Helvetica" w:hAnsi="Helvetica" w:cs="Times New Roman"/>
          <w:sz w:val="22"/>
          <w:szCs w:val="22"/>
        </w:rPr>
        <w:t>’</w:t>
      </w:r>
      <w:r w:rsidRPr="00D12137">
        <w:rPr>
          <w:rFonts w:ascii="Helvetica" w:hAnsi="Helvetica" w:cs="Times New Roman"/>
          <w:sz w:val="22"/>
          <w:szCs w:val="22"/>
        </w:rPr>
        <w:t xml:space="preserve"> (</w:t>
      </w:r>
      <w:r w:rsidR="003864EA" w:rsidRPr="00D12137">
        <w:rPr>
          <w:rFonts w:ascii="Helvetica" w:hAnsi="Helvetica" w:cs="Times New Roman"/>
          <w:sz w:val="22"/>
          <w:szCs w:val="22"/>
        </w:rPr>
        <w:t>‘</w:t>
      </w:r>
      <w:r w:rsidRPr="00D12137">
        <w:rPr>
          <w:rFonts w:ascii="Helvetica" w:hAnsi="Helvetica" w:cs="Times New Roman"/>
          <w:sz w:val="22"/>
          <w:szCs w:val="22"/>
        </w:rPr>
        <w:t>C</w:t>
      </w:r>
      <w:r w:rsidR="000A3539" w:rsidRPr="00D12137">
        <w:rPr>
          <w:rFonts w:ascii="Helvetica" w:hAnsi="Helvetica" w:cs="Times New Roman"/>
          <w:sz w:val="22"/>
          <w:szCs w:val="22"/>
        </w:rPr>
        <w:t>’</w:t>
      </w:r>
      <w:r w:rsidRPr="00D12137">
        <w:rPr>
          <w:rFonts w:ascii="Helvetica" w:hAnsi="Helvetica" w:cs="Times New Roman"/>
          <w:sz w:val="22"/>
          <w:szCs w:val="22"/>
        </w:rPr>
        <w:t>est l</w:t>
      </w:r>
      <w:r w:rsidR="000A3539" w:rsidRPr="00D12137">
        <w:rPr>
          <w:rFonts w:ascii="Helvetica" w:hAnsi="Helvetica" w:cs="Times New Roman"/>
          <w:sz w:val="22"/>
          <w:szCs w:val="22"/>
        </w:rPr>
        <w:t>’</w:t>
      </w:r>
      <w:r w:rsidRPr="00D12137">
        <w:rPr>
          <w:rFonts w:ascii="Helvetica" w:hAnsi="Helvetica" w:cs="Times New Roman"/>
          <w:sz w:val="22"/>
          <w:szCs w:val="22"/>
        </w:rPr>
        <w:t>ouverture de notre quartier à la modernité, c</w:t>
      </w:r>
      <w:r w:rsidR="000A3539" w:rsidRPr="00D12137">
        <w:rPr>
          <w:rFonts w:ascii="Helvetica" w:hAnsi="Helvetica" w:cs="Times New Roman"/>
          <w:sz w:val="22"/>
          <w:szCs w:val="22"/>
        </w:rPr>
        <w:t>’</w:t>
      </w:r>
      <w:r w:rsidRPr="00D12137">
        <w:rPr>
          <w:rFonts w:ascii="Helvetica" w:hAnsi="Helvetica" w:cs="Times New Roman"/>
          <w:sz w:val="22"/>
          <w:szCs w:val="22"/>
        </w:rPr>
        <w:t>est une renaissance!</w:t>
      </w:r>
      <w:r w:rsidR="003864EA" w:rsidRPr="00D12137">
        <w:rPr>
          <w:rFonts w:ascii="Helvetica" w:hAnsi="Helvetica" w:cs="Times New Roman"/>
          <w:sz w:val="22"/>
          <w:szCs w:val="22"/>
        </w:rPr>
        <w:t>’</w:t>
      </w:r>
      <w:r w:rsidRPr="00D12137">
        <w:rPr>
          <w:rFonts w:ascii="Helvetica" w:hAnsi="Helvetica" w:cs="Times New Roman"/>
          <w:sz w:val="22"/>
          <w:szCs w:val="22"/>
        </w:rPr>
        <w:t>)</w:t>
      </w:r>
      <w:r w:rsidR="0074163B" w:rsidRPr="00D12137">
        <w:rPr>
          <w:rFonts w:ascii="Helvetica" w:hAnsi="Helvetica" w:cs="Times New Roman"/>
          <w:sz w:val="22"/>
          <w:szCs w:val="22"/>
        </w:rPr>
        <w:t xml:space="preserve"> </w:t>
      </w:r>
      <w:r w:rsidRPr="00D12137">
        <w:rPr>
          <w:rFonts w:ascii="Helvetica" w:hAnsi="Helvetica" w:cs="Times New Roman"/>
          <w:sz w:val="22"/>
          <w:szCs w:val="22"/>
        </w:rPr>
        <w:t>- modifying its external perception</w:t>
      </w:r>
      <w:r w:rsidR="0074163B" w:rsidRPr="00D12137">
        <w:rPr>
          <w:rFonts w:ascii="Helvetica" w:hAnsi="Helvetica" w:cs="Times New Roman"/>
          <w:sz w:val="22"/>
          <w:szCs w:val="22"/>
        </w:rPr>
        <w:t>.</w:t>
      </w:r>
      <w:r w:rsidRPr="00D12137">
        <w:rPr>
          <w:rFonts w:ascii="Helvetica" w:hAnsi="Helvetica" w:cs="Times New Roman"/>
          <w:sz w:val="22"/>
          <w:szCs w:val="22"/>
        </w:rPr>
        <w:t xml:space="preserve">  </w:t>
      </w:r>
      <w:r w:rsidR="003864EA" w:rsidRPr="00D12137">
        <w:rPr>
          <w:rFonts w:ascii="Helvetica" w:hAnsi="Helvetica" w:cs="Times New Roman"/>
          <w:sz w:val="22"/>
          <w:szCs w:val="22"/>
        </w:rPr>
        <w:t>‘</w:t>
      </w:r>
      <w:r w:rsidRPr="00D12137">
        <w:rPr>
          <w:rFonts w:ascii="Helvetica" w:hAnsi="Helvetica" w:cs="Times New Roman"/>
          <w:sz w:val="22"/>
          <w:szCs w:val="22"/>
        </w:rPr>
        <w:t>It is the originality of a district considered as wild!</w:t>
      </w:r>
      <w:r w:rsidR="003864EA" w:rsidRPr="00D12137">
        <w:rPr>
          <w:rFonts w:ascii="Helvetica" w:hAnsi="Helvetica" w:cs="Times New Roman"/>
          <w:sz w:val="22"/>
          <w:szCs w:val="22"/>
        </w:rPr>
        <w:t>’</w:t>
      </w:r>
      <w:r w:rsidRPr="00D12137">
        <w:rPr>
          <w:rFonts w:ascii="Helvetica" w:hAnsi="Helvetica" w:cs="Times New Roman"/>
          <w:sz w:val="22"/>
          <w:szCs w:val="22"/>
        </w:rPr>
        <w:t xml:space="preserve"> (</w:t>
      </w:r>
      <w:r w:rsidR="003864EA" w:rsidRPr="00D12137">
        <w:rPr>
          <w:rFonts w:ascii="Helvetica" w:hAnsi="Helvetica" w:cs="Times New Roman"/>
          <w:sz w:val="22"/>
          <w:szCs w:val="22"/>
        </w:rPr>
        <w:t>‘</w:t>
      </w:r>
      <w:r w:rsidRPr="00D12137">
        <w:rPr>
          <w:rFonts w:ascii="Helvetica" w:hAnsi="Helvetica" w:cs="Times New Roman"/>
          <w:sz w:val="22"/>
          <w:szCs w:val="22"/>
        </w:rPr>
        <w:t>C</w:t>
      </w:r>
      <w:r w:rsidR="000A3539" w:rsidRPr="00D12137">
        <w:rPr>
          <w:rFonts w:ascii="Helvetica" w:hAnsi="Helvetica" w:cs="Times New Roman"/>
          <w:sz w:val="22"/>
          <w:szCs w:val="22"/>
        </w:rPr>
        <w:t>’</w:t>
      </w:r>
      <w:r w:rsidRPr="00D12137">
        <w:rPr>
          <w:rFonts w:ascii="Helvetica" w:hAnsi="Helvetica" w:cs="Times New Roman"/>
          <w:sz w:val="22"/>
          <w:szCs w:val="22"/>
        </w:rPr>
        <w:t>est l</w:t>
      </w:r>
      <w:r w:rsidR="000A3539" w:rsidRPr="00D12137">
        <w:rPr>
          <w:rFonts w:ascii="Helvetica" w:hAnsi="Helvetica" w:cs="Times New Roman"/>
          <w:sz w:val="22"/>
          <w:szCs w:val="22"/>
        </w:rPr>
        <w:t>’</w:t>
      </w:r>
      <w:r w:rsidRPr="00D12137">
        <w:rPr>
          <w:rFonts w:ascii="Helvetica" w:hAnsi="Helvetica" w:cs="Times New Roman"/>
          <w:sz w:val="22"/>
          <w:szCs w:val="22"/>
        </w:rPr>
        <w:t>originalité d</w:t>
      </w:r>
      <w:r w:rsidR="000A3539" w:rsidRPr="00D12137">
        <w:rPr>
          <w:rFonts w:ascii="Helvetica" w:hAnsi="Helvetica" w:cs="Times New Roman"/>
          <w:sz w:val="22"/>
          <w:szCs w:val="22"/>
        </w:rPr>
        <w:t>’</w:t>
      </w:r>
      <w:r w:rsidRPr="00D12137">
        <w:rPr>
          <w:rFonts w:ascii="Helvetica" w:hAnsi="Helvetica" w:cs="Times New Roman"/>
          <w:sz w:val="22"/>
          <w:szCs w:val="22"/>
        </w:rPr>
        <w:t>un quartier jugé sauvage!</w:t>
      </w:r>
      <w:r w:rsidR="003864EA" w:rsidRPr="00D12137">
        <w:rPr>
          <w:rFonts w:ascii="Helvetica" w:hAnsi="Helvetica" w:cs="Times New Roman"/>
          <w:sz w:val="22"/>
          <w:szCs w:val="22"/>
        </w:rPr>
        <w:t>’</w:t>
      </w:r>
      <w:r w:rsidRPr="00D12137">
        <w:rPr>
          <w:rFonts w:ascii="Helvetica" w:hAnsi="Helvetica" w:cs="Times New Roman"/>
          <w:sz w:val="22"/>
          <w:szCs w:val="22"/>
        </w:rPr>
        <w:t xml:space="preserve">), or even </w:t>
      </w:r>
      <w:r w:rsidR="003864EA" w:rsidRPr="00D12137">
        <w:rPr>
          <w:rFonts w:ascii="Helvetica" w:hAnsi="Helvetica" w:cs="Times New Roman"/>
          <w:sz w:val="22"/>
          <w:szCs w:val="22"/>
        </w:rPr>
        <w:t>‘</w:t>
      </w:r>
      <w:r w:rsidRPr="00D12137">
        <w:rPr>
          <w:rFonts w:ascii="Helvetica" w:hAnsi="Helvetica" w:cs="Times New Roman"/>
          <w:sz w:val="22"/>
          <w:szCs w:val="22"/>
        </w:rPr>
        <w:t>For me it represents the difference, as I do not see it everwhere!</w:t>
      </w:r>
      <w:r w:rsidR="003864EA" w:rsidRPr="00D12137">
        <w:rPr>
          <w:rFonts w:ascii="Helvetica" w:hAnsi="Helvetica" w:cs="Times New Roman"/>
          <w:sz w:val="22"/>
          <w:szCs w:val="22"/>
        </w:rPr>
        <w:t>’</w:t>
      </w:r>
      <w:r w:rsidRPr="00D12137">
        <w:rPr>
          <w:rFonts w:ascii="Helvetica" w:hAnsi="Helvetica" w:cs="Times New Roman"/>
          <w:sz w:val="22"/>
          <w:szCs w:val="22"/>
        </w:rPr>
        <w:t xml:space="preserve"> (</w:t>
      </w:r>
      <w:r w:rsidR="003864EA" w:rsidRPr="00D12137">
        <w:rPr>
          <w:rFonts w:ascii="Helvetica" w:hAnsi="Helvetica" w:cs="Times New Roman"/>
          <w:sz w:val="22"/>
          <w:szCs w:val="22"/>
        </w:rPr>
        <w:t>‘</w:t>
      </w:r>
      <w:r w:rsidRPr="00D12137">
        <w:rPr>
          <w:rFonts w:ascii="Helvetica" w:hAnsi="Helvetica" w:cs="Times New Roman"/>
          <w:sz w:val="22"/>
          <w:szCs w:val="22"/>
        </w:rPr>
        <w:t>Pour moi cela représente la différence, comme je ne vois pas celà par tout!</w:t>
      </w:r>
      <w:r w:rsidR="003864EA" w:rsidRPr="00D12137">
        <w:rPr>
          <w:rFonts w:ascii="Helvetica" w:hAnsi="Helvetica" w:cs="Times New Roman"/>
          <w:sz w:val="22"/>
          <w:szCs w:val="22"/>
        </w:rPr>
        <w:t>’</w:t>
      </w:r>
      <w:r w:rsidRPr="00D12137">
        <w:rPr>
          <w:rFonts w:ascii="Helvetica" w:hAnsi="Helvetica" w:cs="Times New Roman"/>
          <w:sz w:val="22"/>
          <w:szCs w:val="22"/>
        </w:rPr>
        <w:t xml:space="preserve">). Other inhabitants believe that installations </w:t>
      </w:r>
      <w:r w:rsidR="0074163B" w:rsidRPr="00D12137">
        <w:rPr>
          <w:rFonts w:ascii="Helvetica" w:hAnsi="Helvetica" w:cs="Times New Roman"/>
          <w:sz w:val="22"/>
          <w:szCs w:val="22"/>
        </w:rPr>
        <w:t xml:space="preserve">have </w:t>
      </w:r>
      <w:r w:rsidRPr="00D12137">
        <w:rPr>
          <w:rFonts w:ascii="Helvetica" w:hAnsi="Helvetica" w:cs="Times New Roman"/>
          <w:sz w:val="22"/>
          <w:szCs w:val="22"/>
        </w:rPr>
        <w:t>allow</w:t>
      </w:r>
      <w:r w:rsidR="0074163B" w:rsidRPr="00D12137">
        <w:rPr>
          <w:rFonts w:ascii="Helvetica" w:hAnsi="Helvetica" w:cs="Times New Roman"/>
          <w:sz w:val="22"/>
          <w:szCs w:val="22"/>
        </w:rPr>
        <w:t>ed them</w:t>
      </w:r>
      <w:r w:rsidRPr="00D12137">
        <w:rPr>
          <w:rFonts w:ascii="Helvetica" w:hAnsi="Helvetica" w:cs="Times New Roman"/>
          <w:sz w:val="22"/>
          <w:szCs w:val="22"/>
        </w:rPr>
        <w:t xml:space="preserve"> to disclose frankly the conditions of the district -</w:t>
      </w:r>
      <w:r w:rsidR="003864EA" w:rsidRPr="00D12137">
        <w:rPr>
          <w:rFonts w:ascii="Helvetica" w:hAnsi="Helvetica" w:cs="Times New Roman"/>
          <w:sz w:val="22"/>
          <w:szCs w:val="22"/>
        </w:rPr>
        <w:t>’</w:t>
      </w:r>
      <w:r w:rsidRPr="00D12137">
        <w:rPr>
          <w:rFonts w:ascii="Helvetica" w:hAnsi="Helvetica" w:cs="Times New Roman"/>
          <w:sz w:val="22"/>
          <w:szCs w:val="22"/>
        </w:rPr>
        <w:t>It</w:t>
      </w:r>
      <w:r w:rsidR="000A3539" w:rsidRPr="00D12137">
        <w:rPr>
          <w:rFonts w:ascii="Helvetica" w:hAnsi="Helvetica" w:cs="Times New Roman"/>
          <w:sz w:val="22"/>
          <w:szCs w:val="22"/>
        </w:rPr>
        <w:t>’</w:t>
      </w:r>
      <w:r w:rsidRPr="00D12137">
        <w:rPr>
          <w:rFonts w:ascii="Helvetica" w:hAnsi="Helvetica" w:cs="Times New Roman"/>
          <w:sz w:val="22"/>
          <w:szCs w:val="22"/>
        </w:rPr>
        <w:t>s another vision of our realities in terms of a shout of alarm</w:t>
      </w:r>
      <w:r w:rsidR="003864EA" w:rsidRPr="00D12137">
        <w:rPr>
          <w:rFonts w:ascii="Helvetica" w:hAnsi="Helvetica" w:cs="Times New Roman"/>
          <w:sz w:val="22"/>
          <w:szCs w:val="22"/>
        </w:rPr>
        <w:t>’</w:t>
      </w:r>
      <w:r w:rsidRPr="00D12137">
        <w:rPr>
          <w:rFonts w:ascii="Helvetica" w:hAnsi="Helvetica" w:cs="Times New Roman"/>
          <w:sz w:val="22"/>
          <w:szCs w:val="22"/>
        </w:rPr>
        <w:t xml:space="preserve"> (</w:t>
      </w:r>
      <w:r w:rsidR="003864EA" w:rsidRPr="00D12137">
        <w:rPr>
          <w:rFonts w:ascii="Helvetica" w:hAnsi="Helvetica" w:cs="Times New Roman"/>
          <w:sz w:val="22"/>
          <w:szCs w:val="22"/>
        </w:rPr>
        <w:t>‘</w:t>
      </w:r>
      <w:r w:rsidRPr="00D12137">
        <w:rPr>
          <w:rFonts w:ascii="Helvetica" w:hAnsi="Helvetica" w:cs="Times New Roman"/>
          <w:sz w:val="22"/>
          <w:szCs w:val="22"/>
        </w:rPr>
        <w:t>Une autre vision de nos réalités en terme de cris d</w:t>
      </w:r>
      <w:r w:rsidR="000A3539" w:rsidRPr="00D12137">
        <w:rPr>
          <w:rFonts w:ascii="Helvetica" w:hAnsi="Helvetica" w:cs="Times New Roman"/>
          <w:sz w:val="22"/>
          <w:szCs w:val="22"/>
        </w:rPr>
        <w:t>’</w:t>
      </w:r>
      <w:r w:rsidRPr="00D12137">
        <w:rPr>
          <w:rFonts w:ascii="Helvetica" w:hAnsi="Helvetica" w:cs="Times New Roman"/>
          <w:sz w:val="22"/>
          <w:szCs w:val="22"/>
        </w:rPr>
        <w:t>alarme</w:t>
      </w:r>
      <w:r w:rsidR="003864EA" w:rsidRPr="00D12137">
        <w:rPr>
          <w:rFonts w:ascii="Helvetica" w:hAnsi="Helvetica" w:cs="Times New Roman"/>
          <w:sz w:val="22"/>
          <w:szCs w:val="22"/>
        </w:rPr>
        <w:t>’</w:t>
      </w:r>
      <w:r w:rsidRPr="00D12137">
        <w:rPr>
          <w:rFonts w:ascii="Helvetica" w:hAnsi="Helvetica" w:cs="Times New Roman"/>
          <w:sz w:val="22"/>
          <w:szCs w:val="22"/>
        </w:rPr>
        <w:t>)</w:t>
      </w:r>
      <w:r w:rsidR="0074163B" w:rsidRPr="00D12137">
        <w:rPr>
          <w:rFonts w:ascii="Helvetica" w:hAnsi="Helvetica" w:cs="Times New Roman"/>
          <w:sz w:val="22"/>
          <w:szCs w:val="22"/>
        </w:rPr>
        <w:t>. B</w:t>
      </w:r>
      <w:r w:rsidRPr="00D12137">
        <w:rPr>
          <w:rFonts w:ascii="Helvetica" w:hAnsi="Helvetica" w:cs="Times New Roman"/>
          <w:sz w:val="22"/>
          <w:szCs w:val="22"/>
        </w:rPr>
        <w:t xml:space="preserve">ut, at the same time, they represent a turning point: </w:t>
      </w:r>
      <w:r w:rsidR="003864EA" w:rsidRPr="00D12137">
        <w:rPr>
          <w:rFonts w:ascii="Helvetica" w:hAnsi="Helvetica" w:cs="Times New Roman"/>
          <w:sz w:val="22"/>
          <w:szCs w:val="22"/>
        </w:rPr>
        <w:t>‘</w:t>
      </w:r>
      <w:r w:rsidRPr="00D12137">
        <w:rPr>
          <w:rFonts w:ascii="Helvetica" w:hAnsi="Helvetica" w:cs="Times New Roman"/>
          <w:sz w:val="22"/>
          <w:szCs w:val="22"/>
        </w:rPr>
        <w:t>It is the young people</w:t>
      </w:r>
      <w:r w:rsidR="000A3539" w:rsidRPr="00D12137">
        <w:rPr>
          <w:rFonts w:ascii="Helvetica" w:hAnsi="Helvetica" w:cs="Times New Roman"/>
          <w:sz w:val="22"/>
          <w:szCs w:val="22"/>
        </w:rPr>
        <w:t>’</w:t>
      </w:r>
      <w:r w:rsidRPr="00D12137">
        <w:rPr>
          <w:rFonts w:ascii="Helvetica" w:hAnsi="Helvetica" w:cs="Times New Roman"/>
          <w:sz w:val="22"/>
          <w:szCs w:val="22"/>
        </w:rPr>
        <w:t>s desire for awareness</w:t>
      </w:r>
      <w:r w:rsidR="003864EA" w:rsidRPr="00D12137">
        <w:rPr>
          <w:rFonts w:ascii="Helvetica" w:hAnsi="Helvetica" w:cs="Times New Roman"/>
          <w:sz w:val="22"/>
          <w:szCs w:val="22"/>
        </w:rPr>
        <w:t>’</w:t>
      </w:r>
      <w:r w:rsidRPr="00D12137">
        <w:rPr>
          <w:rFonts w:ascii="Helvetica" w:hAnsi="Helvetica" w:cs="Times New Roman"/>
          <w:sz w:val="22"/>
          <w:szCs w:val="22"/>
        </w:rPr>
        <w:t xml:space="preserve"> (</w:t>
      </w:r>
      <w:r w:rsidR="003864EA" w:rsidRPr="00D12137">
        <w:rPr>
          <w:rFonts w:ascii="Helvetica" w:hAnsi="Helvetica" w:cs="Times New Roman"/>
          <w:sz w:val="22"/>
          <w:szCs w:val="22"/>
        </w:rPr>
        <w:t>‘</w:t>
      </w:r>
      <w:r w:rsidRPr="00D12137">
        <w:rPr>
          <w:rFonts w:ascii="Helvetica" w:hAnsi="Helvetica" w:cs="Times New Roman"/>
          <w:sz w:val="22"/>
          <w:szCs w:val="22"/>
        </w:rPr>
        <w:t>C</w:t>
      </w:r>
      <w:r w:rsidR="000A3539" w:rsidRPr="00D12137">
        <w:rPr>
          <w:rFonts w:ascii="Helvetica" w:hAnsi="Helvetica" w:cs="Times New Roman"/>
          <w:sz w:val="22"/>
          <w:szCs w:val="22"/>
        </w:rPr>
        <w:t>’</w:t>
      </w:r>
      <w:r w:rsidRPr="00D12137">
        <w:rPr>
          <w:rFonts w:ascii="Helvetica" w:hAnsi="Helvetica" w:cs="Times New Roman"/>
          <w:sz w:val="22"/>
          <w:szCs w:val="22"/>
        </w:rPr>
        <w:t>est le désir de conscientisation des jeunes</w:t>
      </w:r>
      <w:r w:rsidR="003864EA" w:rsidRPr="00D12137">
        <w:rPr>
          <w:rFonts w:ascii="Helvetica" w:hAnsi="Helvetica" w:cs="Times New Roman"/>
          <w:sz w:val="22"/>
          <w:szCs w:val="22"/>
        </w:rPr>
        <w:t>’</w:t>
      </w:r>
      <w:r w:rsidRPr="00D12137">
        <w:rPr>
          <w:rFonts w:ascii="Helvetica" w:hAnsi="Helvetica" w:cs="Times New Roman"/>
          <w:sz w:val="22"/>
          <w:szCs w:val="22"/>
        </w:rPr>
        <w:t xml:space="preserve">). </w:t>
      </w:r>
    </w:p>
    <w:p w14:paraId="02DD6697" w14:textId="7BCE16F6" w:rsidR="000C0B93" w:rsidRPr="00D12137" w:rsidRDefault="000C0B93" w:rsidP="00B76148">
      <w:pPr>
        <w:jc w:val="both"/>
        <w:rPr>
          <w:rFonts w:ascii="Helvetica" w:hAnsi="Helvetica" w:cs="Times New Roman"/>
          <w:sz w:val="22"/>
          <w:szCs w:val="22"/>
        </w:rPr>
      </w:pPr>
      <w:r w:rsidRPr="00D12137">
        <w:rPr>
          <w:rFonts w:ascii="Helvetica" w:hAnsi="Helvetica" w:cs="Times New Roman"/>
          <w:sz w:val="22"/>
          <w:szCs w:val="22"/>
        </w:rPr>
        <w:t xml:space="preserve">In New Bell, art works did not </w:t>
      </w:r>
      <w:r w:rsidR="00140FE5" w:rsidRPr="00D12137">
        <w:rPr>
          <w:rFonts w:ascii="Helvetica" w:hAnsi="Helvetica" w:cs="Times New Roman"/>
          <w:sz w:val="22"/>
          <w:szCs w:val="22"/>
        </w:rPr>
        <w:t>revolutionize</w:t>
      </w:r>
      <w:r w:rsidRPr="00D12137">
        <w:rPr>
          <w:rFonts w:ascii="Helvetica" w:hAnsi="Helvetica" w:cs="Times New Roman"/>
          <w:sz w:val="22"/>
          <w:szCs w:val="22"/>
        </w:rPr>
        <w:t xml:space="preserve"> </w:t>
      </w:r>
      <w:r w:rsidR="00A04586" w:rsidRPr="00D12137">
        <w:rPr>
          <w:rFonts w:ascii="Helvetica" w:hAnsi="Helvetica" w:cs="Times New Roman"/>
          <w:sz w:val="22"/>
          <w:szCs w:val="22"/>
        </w:rPr>
        <w:t xml:space="preserve">the </w:t>
      </w:r>
      <w:r w:rsidRPr="00D12137">
        <w:rPr>
          <w:rFonts w:ascii="Helvetica" w:hAnsi="Helvetica" w:cs="Times New Roman"/>
          <w:sz w:val="22"/>
          <w:szCs w:val="22"/>
        </w:rPr>
        <w:t>environment and people</w:t>
      </w:r>
      <w:r w:rsidR="000A3539" w:rsidRPr="00D12137">
        <w:rPr>
          <w:rFonts w:ascii="Helvetica" w:hAnsi="Helvetica" w:cs="Times New Roman"/>
          <w:sz w:val="22"/>
          <w:szCs w:val="22"/>
        </w:rPr>
        <w:t>’</w:t>
      </w:r>
      <w:r w:rsidRPr="00D12137">
        <w:rPr>
          <w:rFonts w:ascii="Helvetica" w:hAnsi="Helvetica" w:cs="Times New Roman"/>
          <w:sz w:val="22"/>
          <w:szCs w:val="22"/>
        </w:rPr>
        <w:t xml:space="preserve">s life, they rather </w:t>
      </w:r>
      <w:r w:rsidR="00140FE5" w:rsidRPr="00D12137">
        <w:rPr>
          <w:rFonts w:ascii="Helvetica" w:hAnsi="Helvetica" w:cs="Times New Roman"/>
          <w:sz w:val="22"/>
          <w:szCs w:val="22"/>
        </w:rPr>
        <w:t>influenced the</w:t>
      </w:r>
      <w:r w:rsidRPr="00D12137">
        <w:rPr>
          <w:rFonts w:ascii="Helvetica" w:hAnsi="Helvetica" w:cs="Times New Roman"/>
          <w:sz w:val="22"/>
          <w:szCs w:val="22"/>
        </w:rPr>
        <w:t xml:space="preserve"> citizens</w:t>
      </w:r>
      <w:r w:rsidR="000A3539" w:rsidRPr="00D12137">
        <w:rPr>
          <w:rFonts w:ascii="Helvetica" w:hAnsi="Helvetica" w:cs="Times New Roman"/>
          <w:sz w:val="22"/>
          <w:szCs w:val="22"/>
        </w:rPr>
        <w:t>’</w:t>
      </w:r>
      <w:r w:rsidRPr="00D12137">
        <w:rPr>
          <w:rFonts w:ascii="Helvetica" w:hAnsi="Helvetica" w:cs="Times New Roman"/>
          <w:sz w:val="22"/>
          <w:szCs w:val="22"/>
        </w:rPr>
        <w:t xml:space="preserve"> capability to adapt </w:t>
      </w:r>
      <w:r w:rsidR="003D50CB" w:rsidRPr="00D12137">
        <w:rPr>
          <w:rFonts w:ascii="Helvetica" w:hAnsi="Helvetica" w:cs="Times New Roman"/>
          <w:sz w:val="22"/>
          <w:szCs w:val="22"/>
        </w:rPr>
        <w:t xml:space="preserve">themselves </w:t>
      </w:r>
      <w:r w:rsidRPr="00D12137">
        <w:rPr>
          <w:rFonts w:ascii="Helvetica" w:hAnsi="Helvetica" w:cs="Times New Roman"/>
          <w:sz w:val="22"/>
          <w:szCs w:val="22"/>
        </w:rPr>
        <w:t>daily to the environment in innovative ways. Space metamorphosis represents the model on which people shape their lives.</w:t>
      </w:r>
      <w:r w:rsidR="00B76148" w:rsidRPr="00D12137">
        <w:rPr>
          <w:rFonts w:ascii="Helvetica" w:hAnsi="Helvetica" w:cs="Times New Roman"/>
          <w:sz w:val="22"/>
          <w:szCs w:val="22"/>
        </w:rPr>
        <w:t xml:space="preserve"> </w:t>
      </w:r>
      <w:r w:rsidRPr="00D12137">
        <w:rPr>
          <w:rFonts w:ascii="Helvetica" w:hAnsi="Helvetica" w:cs="Times New Roman"/>
          <w:sz w:val="22"/>
          <w:szCs w:val="22"/>
        </w:rPr>
        <w:t xml:space="preserve">The director of the CBC Babylon School, where mural interventions were installed inside and outside, was inspired to plant flowers in order to improve the environment surrounding the school. She also put </w:t>
      </w:r>
      <w:r w:rsidR="003D50CB" w:rsidRPr="00D12137">
        <w:rPr>
          <w:rFonts w:ascii="Helvetica" w:hAnsi="Helvetica" w:cs="Times New Roman"/>
          <w:sz w:val="22"/>
          <w:szCs w:val="22"/>
        </w:rPr>
        <w:t xml:space="preserve">up </w:t>
      </w:r>
      <w:r w:rsidRPr="00D12137">
        <w:rPr>
          <w:rFonts w:ascii="Helvetica" w:hAnsi="Helvetica" w:cs="Times New Roman"/>
          <w:sz w:val="22"/>
          <w:szCs w:val="22"/>
        </w:rPr>
        <w:t xml:space="preserve">signage in order to avoid people throwing garbage on the ground. The owner of the bar hosting the lighting installation </w:t>
      </w:r>
      <w:r w:rsidR="003864EA" w:rsidRPr="00D12137">
        <w:rPr>
          <w:rFonts w:ascii="Helvetica" w:hAnsi="Helvetica" w:cs="Times New Roman"/>
          <w:sz w:val="22"/>
          <w:szCs w:val="22"/>
        </w:rPr>
        <w:t>‘</w:t>
      </w:r>
      <w:r w:rsidRPr="00D12137">
        <w:rPr>
          <w:rFonts w:ascii="Helvetica" w:hAnsi="Helvetica" w:cs="Times New Roman"/>
          <w:sz w:val="22"/>
          <w:szCs w:val="22"/>
        </w:rPr>
        <w:t>La nuit le bohneur c</w:t>
      </w:r>
      <w:r w:rsidR="000A3539" w:rsidRPr="00D12137">
        <w:rPr>
          <w:rFonts w:ascii="Helvetica" w:hAnsi="Helvetica" w:cs="Times New Roman"/>
          <w:sz w:val="22"/>
          <w:szCs w:val="22"/>
        </w:rPr>
        <w:t>’</w:t>
      </w:r>
      <w:r w:rsidRPr="00D12137">
        <w:rPr>
          <w:rFonts w:ascii="Helvetica" w:hAnsi="Helvetica" w:cs="Times New Roman"/>
          <w:sz w:val="22"/>
          <w:szCs w:val="22"/>
        </w:rPr>
        <w:t>est dans les moustiquaires</w:t>
      </w:r>
      <w:r w:rsidR="003864EA" w:rsidRPr="00D12137">
        <w:rPr>
          <w:rFonts w:ascii="Helvetica" w:hAnsi="Helvetica" w:cs="Times New Roman"/>
          <w:sz w:val="22"/>
          <w:szCs w:val="22"/>
        </w:rPr>
        <w:t>’</w:t>
      </w:r>
      <w:r w:rsidRPr="00D12137">
        <w:rPr>
          <w:rFonts w:ascii="Helvetica" w:hAnsi="Helvetica" w:cs="Times New Roman"/>
          <w:sz w:val="22"/>
          <w:szCs w:val="22"/>
        </w:rPr>
        <w:t xml:space="preserve"> modifies the facade of his bar </w:t>
      </w:r>
      <w:r w:rsidR="003D50CB" w:rsidRPr="00D12137">
        <w:rPr>
          <w:rFonts w:ascii="Helvetica" w:hAnsi="Helvetica" w:cs="Times New Roman"/>
          <w:sz w:val="22"/>
          <w:szCs w:val="22"/>
        </w:rPr>
        <w:t xml:space="preserve">every year </w:t>
      </w:r>
      <w:r w:rsidRPr="00D12137">
        <w:rPr>
          <w:rFonts w:ascii="Helvetica" w:hAnsi="Helvetica" w:cs="Times New Roman"/>
          <w:sz w:val="22"/>
          <w:szCs w:val="22"/>
        </w:rPr>
        <w:t xml:space="preserve">with new murals and </w:t>
      </w:r>
      <w:r w:rsidR="003D50CB" w:rsidRPr="00D12137">
        <w:rPr>
          <w:rFonts w:ascii="Helvetica" w:hAnsi="Helvetica" w:cs="Times New Roman"/>
          <w:sz w:val="22"/>
          <w:szCs w:val="22"/>
        </w:rPr>
        <w:t xml:space="preserve">is </w:t>
      </w:r>
      <w:r w:rsidRPr="00D12137">
        <w:rPr>
          <w:rFonts w:ascii="Helvetica" w:hAnsi="Helvetica" w:cs="Times New Roman"/>
          <w:sz w:val="22"/>
          <w:szCs w:val="22"/>
        </w:rPr>
        <w:t xml:space="preserve">committed to pay electricity </w:t>
      </w:r>
      <w:r w:rsidR="003D50CB" w:rsidRPr="00D12137">
        <w:rPr>
          <w:rFonts w:ascii="Helvetica" w:hAnsi="Helvetica" w:cs="Times New Roman"/>
          <w:sz w:val="22"/>
          <w:szCs w:val="22"/>
        </w:rPr>
        <w:t xml:space="preserve">costs </w:t>
      </w:r>
      <w:r w:rsidRPr="00D12137">
        <w:rPr>
          <w:rFonts w:ascii="Helvetica" w:hAnsi="Helvetica" w:cs="Times New Roman"/>
          <w:sz w:val="22"/>
          <w:szCs w:val="22"/>
        </w:rPr>
        <w:t>personally in order to maintain the installation on all night long, in a context where the electricity costs affect significantly the monthly cash outflow.</w:t>
      </w:r>
      <w:r w:rsidR="00B76148" w:rsidRPr="00D12137">
        <w:rPr>
          <w:rFonts w:ascii="Helvetica" w:hAnsi="Helvetica" w:cs="Times New Roman"/>
          <w:sz w:val="22"/>
          <w:szCs w:val="22"/>
        </w:rPr>
        <w:t xml:space="preserve"> </w:t>
      </w:r>
      <w:r w:rsidRPr="00D12137">
        <w:rPr>
          <w:rFonts w:ascii="Helvetica" w:hAnsi="Helvetica" w:cs="Times New Roman"/>
          <w:sz w:val="22"/>
          <w:szCs w:val="22"/>
        </w:rPr>
        <w:t>Those kind of private activities (the school and the bar) have experienced a huge impact in terms of economic revenue</w:t>
      </w:r>
      <w:r w:rsidR="00976238" w:rsidRPr="00D12137">
        <w:rPr>
          <w:rFonts w:ascii="Helvetica" w:hAnsi="Helvetica" w:cs="Times New Roman"/>
          <w:sz w:val="22"/>
          <w:szCs w:val="22"/>
        </w:rPr>
        <w:t xml:space="preserve">s. Since the installation of </w:t>
      </w:r>
      <w:r w:rsidR="00976238" w:rsidRPr="00D12137">
        <w:rPr>
          <w:rFonts w:ascii="Helvetica" w:hAnsi="Helvetica" w:cs="Times New Roman"/>
          <w:i/>
          <w:sz w:val="22"/>
          <w:szCs w:val="22"/>
        </w:rPr>
        <w:t xml:space="preserve">Les </w:t>
      </w:r>
      <w:r w:rsidR="00976238" w:rsidRPr="00D12137">
        <w:rPr>
          <w:rFonts w:ascii="Helvetica" w:hAnsi="Helvetica" w:cs="Times New Roman"/>
          <w:i/>
          <w:iCs/>
          <w:sz w:val="22"/>
          <w:szCs w:val="22"/>
        </w:rPr>
        <w:t>Mots É</w:t>
      </w:r>
      <w:r w:rsidRPr="00D12137">
        <w:rPr>
          <w:rFonts w:ascii="Helvetica" w:hAnsi="Helvetica" w:cs="Times New Roman"/>
          <w:i/>
          <w:iCs/>
          <w:sz w:val="22"/>
          <w:szCs w:val="22"/>
        </w:rPr>
        <w:t>crits</w:t>
      </w:r>
      <w:r w:rsidRPr="00D12137">
        <w:rPr>
          <w:rFonts w:ascii="Helvetica" w:hAnsi="Helvetica" w:cs="Times New Roman"/>
          <w:sz w:val="22"/>
          <w:szCs w:val="22"/>
        </w:rPr>
        <w:t xml:space="preserve"> outside the school, the number of students enrolled has doubled (passing from 200 students to 400 in 2012). The school has further invested the new income </w:t>
      </w:r>
      <w:r w:rsidR="003D50CB" w:rsidRPr="00D12137">
        <w:rPr>
          <w:rFonts w:ascii="Helvetica" w:hAnsi="Helvetica" w:cs="Times New Roman"/>
          <w:sz w:val="22"/>
          <w:szCs w:val="22"/>
        </w:rPr>
        <w:t xml:space="preserve">from </w:t>
      </w:r>
      <w:r w:rsidRPr="00D12137">
        <w:rPr>
          <w:rFonts w:ascii="Helvetica" w:hAnsi="Helvetica" w:cs="Times New Roman"/>
          <w:sz w:val="22"/>
          <w:szCs w:val="22"/>
        </w:rPr>
        <w:t>the educational offer by introducing the Anglophone session, employing new teachers and funding a new wooden building.</w:t>
      </w:r>
      <w:r w:rsidR="003D50CB" w:rsidRPr="00D12137">
        <w:rPr>
          <w:rFonts w:ascii="Helvetica" w:hAnsi="Helvetica" w:cs="Times New Roman"/>
          <w:sz w:val="22"/>
          <w:szCs w:val="22"/>
        </w:rPr>
        <w:t xml:space="preserve"> </w:t>
      </w:r>
      <w:r w:rsidRPr="00D12137">
        <w:rPr>
          <w:rFonts w:ascii="Helvetica" w:hAnsi="Helvetica" w:cs="Times New Roman"/>
          <w:sz w:val="22"/>
          <w:szCs w:val="22"/>
        </w:rPr>
        <w:t xml:space="preserve">On the other hand, thanks to the earnings due to the increasing clientele, the bar owner could enlarge the surface of his bar, tile the floor and </w:t>
      </w:r>
      <w:r w:rsidR="003D50CB" w:rsidRPr="00D12137">
        <w:rPr>
          <w:rFonts w:ascii="Helvetica" w:hAnsi="Helvetica" w:cs="Times New Roman"/>
          <w:sz w:val="22"/>
          <w:szCs w:val="22"/>
        </w:rPr>
        <w:t>ex</w:t>
      </w:r>
      <w:r w:rsidRPr="00D12137">
        <w:rPr>
          <w:rFonts w:ascii="Helvetica" w:hAnsi="Helvetica" w:cs="Times New Roman"/>
          <w:sz w:val="22"/>
          <w:szCs w:val="22"/>
        </w:rPr>
        <w:t>change old wood tables with plastic ones, more practical to move and to clean.</w:t>
      </w:r>
      <w:r w:rsidR="00B76148" w:rsidRPr="00D12137">
        <w:rPr>
          <w:rFonts w:ascii="Helvetica" w:hAnsi="Helvetica" w:cs="Times New Roman"/>
          <w:sz w:val="22"/>
          <w:szCs w:val="22"/>
        </w:rPr>
        <w:t xml:space="preserve"> </w:t>
      </w:r>
      <w:r w:rsidRPr="00D12137">
        <w:rPr>
          <w:rFonts w:ascii="Helvetica" w:hAnsi="Helvetica" w:cs="Times New Roman"/>
          <w:sz w:val="22"/>
          <w:szCs w:val="22"/>
        </w:rPr>
        <w:t>Such examples show how people</w:t>
      </w:r>
      <w:r w:rsidR="000A3539" w:rsidRPr="00D12137">
        <w:rPr>
          <w:rFonts w:ascii="Helvetica" w:hAnsi="Helvetica" w:cs="Times New Roman"/>
          <w:sz w:val="22"/>
          <w:szCs w:val="22"/>
        </w:rPr>
        <w:t>’</w:t>
      </w:r>
      <w:r w:rsidR="003D50CB" w:rsidRPr="00D12137">
        <w:rPr>
          <w:rFonts w:ascii="Helvetica" w:hAnsi="Helvetica" w:cs="Times New Roman"/>
          <w:sz w:val="22"/>
          <w:szCs w:val="22"/>
        </w:rPr>
        <w:t>s</w:t>
      </w:r>
      <w:r w:rsidRPr="00D12137">
        <w:rPr>
          <w:rFonts w:ascii="Helvetica" w:hAnsi="Helvetica" w:cs="Times New Roman"/>
          <w:sz w:val="22"/>
          <w:szCs w:val="22"/>
        </w:rPr>
        <w:t xml:space="preserve"> sensibility towards urban space and artistic experience has changed: dwellers are no more extraneous with regard to the installations placed in the district but, on the contrary, they strongly demand them and ask for a renovation of art works and their surrounding space.</w:t>
      </w:r>
    </w:p>
    <w:p w14:paraId="58D44B4F" w14:textId="77777777" w:rsidR="00B76148" w:rsidRPr="00D12137" w:rsidRDefault="00B76148" w:rsidP="00547BF2">
      <w:pPr>
        <w:rPr>
          <w:rFonts w:ascii="Helvetica" w:hAnsi="Helvetica"/>
          <w:sz w:val="22"/>
          <w:szCs w:val="22"/>
        </w:rPr>
      </w:pPr>
    </w:p>
    <w:p w14:paraId="7C9AEB5C" w14:textId="2016726C" w:rsidR="00CD3C4A" w:rsidRPr="00D12137" w:rsidRDefault="00CD3C4A" w:rsidP="00711BE8">
      <w:pPr>
        <w:pStyle w:val="Titolo1"/>
        <w:spacing w:before="0"/>
        <w:jc w:val="both"/>
        <w:rPr>
          <w:rFonts w:ascii="Helvetica" w:hAnsi="Helvetica" w:cs="Times New Roman"/>
          <w:color w:val="auto"/>
          <w:sz w:val="22"/>
          <w:szCs w:val="22"/>
        </w:rPr>
      </w:pPr>
      <w:r w:rsidRPr="00D12137">
        <w:rPr>
          <w:rFonts w:ascii="Helvetica" w:hAnsi="Helvetica" w:cs="Times New Roman"/>
          <w:color w:val="auto"/>
          <w:sz w:val="22"/>
          <w:szCs w:val="22"/>
        </w:rPr>
        <w:t>Conclusion</w:t>
      </w:r>
    </w:p>
    <w:p w14:paraId="4C031D61" w14:textId="26914006" w:rsidR="00CD3C4A" w:rsidRPr="00D12137" w:rsidRDefault="00CD3C4A" w:rsidP="00B76148">
      <w:pPr>
        <w:widowControl w:val="0"/>
        <w:autoSpaceDE w:val="0"/>
        <w:autoSpaceDN w:val="0"/>
        <w:adjustRightInd w:val="0"/>
        <w:jc w:val="both"/>
        <w:rPr>
          <w:rFonts w:ascii="Helvetica" w:hAnsi="Helvetica" w:cs="Times New Roman"/>
          <w:sz w:val="22"/>
          <w:szCs w:val="22"/>
        </w:rPr>
      </w:pPr>
      <w:r w:rsidRPr="00D12137">
        <w:rPr>
          <w:rFonts w:ascii="Helvetica" w:hAnsi="Helvetica" w:cs="Times New Roman"/>
          <w:sz w:val="22"/>
          <w:szCs w:val="22"/>
        </w:rPr>
        <w:t xml:space="preserve">The presence of public art installations </w:t>
      </w:r>
      <w:r w:rsidR="00A04586" w:rsidRPr="00D12137">
        <w:rPr>
          <w:rFonts w:ascii="Helvetica" w:hAnsi="Helvetica" w:cs="Times New Roman"/>
          <w:sz w:val="22"/>
          <w:szCs w:val="22"/>
        </w:rPr>
        <w:t xml:space="preserve">in the form of murals </w:t>
      </w:r>
      <w:r w:rsidRPr="00D12137">
        <w:rPr>
          <w:rFonts w:ascii="Helvetica" w:hAnsi="Helvetica" w:cs="Times New Roman"/>
          <w:sz w:val="22"/>
          <w:szCs w:val="22"/>
        </w:rPr>
        <w:t xml:space="preserve">in the </w:t>
      </w:r>
      <w:r w:rsidR="00AA0917" w:rsidRPr="00D12137">
        <w:rPr>
          <w:rFonts w:ascii="Helvetica" w:hAnsi="Helvetica" w:cs="Times New Roman"/>
          <w:sz w:val="22"/>
          <w:szCs w:val="22"/>
        </w:rPr>
        <w:t>neighbourhood</w:t>
      </w:r>
      <w:r w:rsidRPr="00D12137">
        <w:rPr>
          <w:rFonts w:ascii="Helvetica" w:hAnsi="Helvetica" w:cs="Times New Roman"/>
          <w:sz w:val="22"/>
          <w:szCs w:val="22"/>
        </w:rPr>
        <w:t xml:space="preserve"> of New Bell contributes not only to define and reflect on the identity of the district, but also to increase the urban mobility of inhabitants and foreigners in and across the city of Douala. This mobility allows and makes sense to a process of city discove</w:t>
      </w:r>
      <w:r w:rsidR="00976238" w:rsidRPr="00D12137">
        <w:rPr>
          <w:rFonts w:ascii="Helvetica" w:hAnsi="Helvetica" w:cs="Times New Roman"/>
          <w:sz w:val="22"/>
          <w:szCs w:val="22"/>
        </w:rPr>
        <w:t>ry</w:t>
      </w:r>
      <w:r w:rsidRPr="00D12137">
        <w:rPr>
          <w:rFonts w:ascii="Helvetica" w:hAnsi="Helvetica" w:cs="Times New Roman"/>
          <w:sz w:val="22"/>
          <w:szCs w:val="22"/>
        </w:rPr>
        <w:t>, enhancing the cultural understanding of local and foreigners. From the locals</w:t>
      </w:r>
      <w:r w:rsidR="000A3539" w:rsidRPr="00D12137">
        <w:rPr>
          <w:rFonts w:ascii="Helvetica" w:hAnsi="Helvetica" w:cs="Times New Roman"/>
          <w:sz w:val="22"/>
          <w:szCs w:val="22"/>
        </w:rPr>
        <w:t>’</w:t>
      </w:r>
      <w:r w:rsidRPr="00D12137">
        <w:rPr>
          <w:rFonts w:ascii="Helvetica" w:hAnsi="Helvetica" w:cs="Times New Roman"/>
          <w:sz w:val="22"/>
          <w:szCs w:val="22"/>
        </w:rPr>
        <w:t xml:space="preserve"> point of view,</w:t>
      </w:r>
      <w:r w:rsidR="00976238" w:rsidRPr="00D12137">
        <w:rPr>
          <w:rFonts w:ascii="Helvetica" w:hAnsi="Helvetica" w:cs="Times New Roman"/>
          <w:sz w:val="22"/>
          <w:szCs w:val="22"/>
        </w:rPr>
        <w:t xml:space="preserve"> </w:t>
      </w:r>
      <w:r w:rsidRPr="00D12137">
        <w:rPr>
          <w:rFonts w:ascii="Helvetica" w:hAnsi="Helvetica" w:cs="Times New Roman"/>
          <w:sz w:val="22"/>
          <w:szCs w:val="22"/>
        </w:rPr>
        <w:t xml:space="preserve">the role and the presence of artists into the district reveal to be really important to open young people to new experiences and new interests, and to prompt them to react. Experimenting the aesthetic of the </w:t>
      </w:r>
      <w:r w:rsidR="003864EA" w:rsidRPr="00D12137">
        <w:rPr>
          <w:rFonts w:ascii="Helvetica" w:hAnsi="Helvetica" w:cs="Times New Roman"/>
          <w:sz w:val="22"/>
          <w:szCs w:val="22"/>
        </w:rPr>
        <w:t>‘</w:t>
      </w:r>
      <w:r w:rsidRPr="00D12137">
        <w:rPr>
          <w:rFonts w:ascii="Helvetica" w:hAnsi="Helvetica" w:cs="Times New Roman"/>
          <w:sz w:val="22"/>
          <w:szCs w:val="22"/>
        </w:rPr>
        <w:t>ephemeral</w:t>
      </w:r>
      <w:r w:rsidR="003864EA" w:rsidRPr="00D12137">
        <w:rPr>
          <w:rFonts w:ascii="Helvetica" w:hAnsi="Helvetica" w:cs="Times New Roman"/>
          <w:sz w:val="22"/>
          <w:szCs w:val="22"/>
        </w:rPr>
        <w:t>’</w:t>
      </w:r>
      <w:r w:rsidRPr="00D12137">
        <w:rPr>
          <w:rFonts w:ascii="Helvetica" w:hAnsi="Helvetica" w:cs="Times New Roman"/>
          <w:sz w:val="22"/>
          <w:szCs w:val="22"/>
        </w:rPr>
        <w:t>, they get in touch with the environment and they are inspired by it to react to its c</w:t>
      </w:r>
      <w:r w:rsidR="002535C9" w:rsidRPr="00D12137">
        <w:rPr>
          <w:rFonts w:ascii="Helvetica" w:hAnsi="Helvetica" w:cs="Times New Roman"/>
          <w:sz w:val="22"/>
          <w:szCs w:val="22"/>
        </w:rPr>
        <w:t>hallenges, artistically or not,</w:t>
      </w:r>
      <w:r w:rsidRPr="00D12137">
        <w:rPr>
          <w:rFonts w:ascii="Helvetica" w:hAnsi="Helvetica" w:cs="Times New Roman"/>
          <w:sz w:val="22"/>
          <w:szCs w:val="22"/>
        </w:rPr>
        <w:t xml:space="preserve"> by questioning their own </w:t>
      </w:r>
      <w:r w:rsidR="00AA0917" w:rsidRPr="00D12137">
        <w:rPr>
          <w:rFonts w:ascii="Helvetica" w:hAnsi="Helvetica" w:cs="Times New Roman"/>
          <w:sz w:val="22"/>
          <w:szCs w:val="22"/>
        </w:rPr>
        <w:t>behaviour</w:t>
      </w:r>
      <w:r w:rsidRPr="00D12137">
        <w:rPr>
          <w:rFonts w:ascii="Helvetica" w:hAnsi="Helvetica" w:cs="Times New Roman"/>
          <w:sz w:val="22"/>
          <w:szCs w:val="22"/>
        </w:rPr>
        <w:t>. Furthermore, the presence of public art enhances the inhabitants</w:t>
      </w:r>
      <w:r w:rsidR="000A3539" w:rsidRPr="00D12137">
        <w:rPr>
          <w:rFonts w:ascii="Helvetica" w:hAnsi="Helvetica" w:cs="Times New Roman"/>
          <w:sz w:val="22"/>
          <w:szCs w:val="22"/>
        </w:rPr>
        <w:t>’</w:t>
      </w:r>
      <w:r w:rsidRPr="00D12137">
        <w:rPr>
          <w:rFonts w:ascii="Helvetica" w:hAnsi="Helvetica" w:cs="Times New Roman"/>
          <w:sz w:val="22"/>
          <w:szCs w:val="22"/>
        </w:rPr>
        <w:t xml:space="preserve"> possibility to expand their social and international networks: in Douala, expanding networks </w:t>
      </w:r>
      <w:r w:rsidR="00A04586" w:rsidRPr="00D12137">
        <w:rPr>
          <w:rFonts w:ascii="Helvetica" w:hAnsi="Helvetica" w:cs="Times New Roman"/>
          <w:sz w:val="22"/>
          <w:szCs w:val="22"/>
        </w:rPr>
        <w:t xml:space="preserve">are a </w:t>
      </w:r>
      <w:r w:rsidRPr="00D12137">
        <w:rPr>
          <w:rFonts w:ascii="Helvetica" w:hAnsi="Helvetica" w:cs="Times New Roman"/>
          <w:sz w:val="22"/>
          <w:szCs w:val="22"/>
        </w:rPr>
        <w:t>means to increase trust in other people, to improve self-esteem and to contribute to build</w:t>
      </w:r>
      <w:r w:rsidR="00A04586" w:rsidRPr="00D12137">
        <w:rPr>
          <w:rFonts w:ascii="Helvetica" w:hAnsi="Helvetica" w:cs="Times New Roman"/>
          <w:sz w:val="22"/>
          <w:szCs w:val="22"/>
        </w:rPr>
        <w:t>ing</w:t>
      </w:r>
      <w:r w:rsidRPr="00D12137">
        <w:rPr>
          <w:rFonts w:ascii="Helvetica" w:hAnsi="Helvetica" w:cs="Times New Roman"/>
          <w:sz w:val="22"/>
          <w:szCs w:val="22"/>
        </w:rPr>
        <w:t xml:space="preserve"> individual identity. </w:t>
      </w:r>
    </w:p>
    <w:p w14:paraId="149344E2" w14:textId="67370157" w:rsidR="00CD3C4A" w:rsidRPr="00D12137" w:rsidRDefault="00CD3C4A" w:rsidP="00B76148">
      <w:pPr>
        <w:widowControl w:val="0"/>
        <w:autoSpaceDE w:val="0"/>
        <w:autoSpaceDN w:val="0"/>
        <w:adjustRightInd w:val="0"/>
        <w:jc w:val="both"/>
        <w:rPr>
          <w:rFonts w:ascii="Helvetica" w:hAnsi="Helvetica" w:cs="Times New Roman"/>
          <w:sz w:val="22"/>
          <w:szCs w:val="22"/>
        </w:rPr>
      </w:pPr>
      <w:r w:rsidRPr="00D12137">
        <w:rPr>
          <w:rFonts w:ascii="Helvetica" w:hAnsi="Helvetica" w:cs="Times New Roman"/>
          <w:sz w:val="22"/>
          <w:szCs w:val="22"/>
        </w:rPr>
        <w:t>From a foreigner</w:t>
      </w:r>
      <w:r w:rsidR="000A3539" w:rsidRPr="00D12137">
        <w:rPr>
          <w:rFonts w:ascii="Helvetica" w:hAnsi="Helvetica" w:cs="Times New Roman"/>
          <w:sz w:val="22"/>
          <w:szCs w:val="22"/>
        </w:rPr>
        <w:t>’</w:t>
      </w:r>
      <w:r w:rsidRPr="00D12137">
        <w:rPr>
          <w:rFonts w:ascii="Helvetica" w:hAnsi="Helvetica" w:cs="Times New Roman"/>
          <w:sz w:val="22"/>
          <w:szCs w:val="22"/>
        </w:rPr>
        <w:t xml:space="preserve">s </w:t>
      </w:r>
      <w:r w:rsidR="00A04586" w:rsidRPr="00D12137">
        <w:rPr>
          <w:rFonts w:ascii="Helvetica" w:hAnsi="Helvetica" w:cs="Times New Roman"/>
          <w:sz w:val="22"/>
          <w:szCs w:val="22"/>
        </w:rPr>
        <w:t>or tourist</w:t>
      </w:r>
      <w:r w:rsidR="000A3539" w:rsidRPr="00D12137">
        <w:rPr>
          <w:rFonts w:ascii="Helvetica" w:hAnsi="Helvetica" w:cs="Times New Roman"/>
          <w:sz w:val="22"/>
          <w:szCs w:val="22"/>
        </w:rPr>
        <w:t>’</w:t>
      </w:r>
      <w:r w:rsidR="00A04586" w:rsidRPr="00D12137">
        <w:rPr>
          <w:rFonts w:ascii="Helvetica" w:hAnsi="Helvetica" w:cs="Times New Roman"/>
          <w:sz w:val="22"/>
          <w:szCs w:val="22"/>
        </w:rPr>
        <w:t xml:space="preserve">s </w:t>
      </w:r>
      <w:r w:rsidRPr="00D12137">
        <w:rPr>
          <w:rFonts w:ascii="Helvetica" w:hAnsi="Helvetica" w:cs="Times New Roman"/>
          <w:sz w:val="22"/>
          <w:szCs w:val="22"/>
        </w:rPr>
        <w:t xml:space="preserve">point of view, the visit </w:t>
      </w:r>
      <w:r w:rsidR="00A04586" w:rsidRPr="00D12137">
        <w:rPr>
          <w:rFonts w:ascii="Helvetica" w:hAnsi="Helvetica" w:cs="Times New Roman"/>
          <w:sz w:val="22"/>
          <w:szCs w:val="22"/>
        </w:rPr>
        <w:t xml:space="preserve">to </w:t>
      </w:r>
      <w:r w:rsidRPr="00D12137">
        <w:rPr>
          <w:rFonts w:ascii="Helvetica" w:hAnsi="Helvetica" w:cs="Times New Roman"/>
          <w:sz w:val="22"/>
          <w:szCs w:val="22"/>
        </w:rPr>
        <w:t>public art installations in New Bell become</w:t>
      </w:r>
      <w:r w:rsidR="00A04586" w:rsidRPr="00D12137">
        <w:rPr>
          <w:rFonts w:ascii="Helvetica" w:hAnsi="Helvetica" w:cs="Times New Roman"/>
          <w:sz w:val="22"/>
          <w:szCs w:val="22"/>
        </w:rPr>
        <w:t>s</w:t>
      </w:r>
      <w:r w:rsidRPr="00D12137">
        <w:rPr>
          <w:rFonts w:ascii="Helvetica" w:hAnsi="Helvetica" w:cs="Times New Roman"/>
          <w:sz w:val="22"/>
          <w:szCs w:val="22"/>
        </w:rPr>
        <w:t xml:space="preserve"> something more than a guided tour of the city: it is rather an intense cultural experience </w:t>
      </w:r>
      <w:r w:rsidR="00A04586" w:rsidRPr="00D12137">
        <w:rPr>
          <w:rFonts w:ascii="Helvetica" w:hAnsi="Helvetica" w:cs="Times New Roman"/>
          <w:sz w:val="22"/>
          <w:szCs w:val="22"/>
        </w:rPr>
        <w:t xml:space="preserve">reflecting </w:t>
      </w:r>
      <w:r w:rsidRPr="00D12137">
        <w:rPr>
          <w:rFonts w:ascii="Helvetica" w:hAnsi="Helvetica" w:cs="Times New Roman"/>
          <w:sz w:val="22"/>
          <w:szCs w:val="22"/>
        </w:rPr>
        <w:t xml:space="preserve">the reality of a part of a city. New Bell, considered as one of the most dangerous district of Douala, has slightly changed its negative attitude to a positive one thanks to </w:t>
      </w:r>
      <w:r w:rsidR="00A04586" w:rsidRPr="00D12137">
        <w:rPr>
          <w:rFonts w:ascii="Helvetica" w:hAnsi="Helvetica" w:cs="Times New Roman"/>
          <w:sz w:val="22"/>
          <w:szCs w:val="22"/>
        </w:rPr>
        <w:t xml:space="preserve">the presence of </w:t>
      </w:r>
      <w:r w:rsidRPr="00D12137">
        <w:rPr>
          <w:rFonts w:ascii="Helvetica" w:hAnsi="Helvetica" w:cs="Times New Roman"/>
          <w:sz w:val="22"/>
          <w:szCs w:val="22"/>
        </w:rPr>
        <w:t>public art</w:t>
      </w:r>
      <w:r w:rsidR="003D50CB" w:rsidRPr="00D12137">
        <w:rPr>
          <w:rFonts w:ascii="Helvetica" w:hAnsi="Helvetica" w:cs="Times New Roman"/>
          <w:sz w:val="22"/>
          <w:szCs w:val="22"/>
        </w:rPr>
        <w:t xml:space="preserve"> in the form of murals</w:t>
      </w:r>
      <w:r w:rsidRPr="00D12137">
        <w:rPr>
          <w:rFonts w:ascii="Helvetica" w:hAnsi="Helvetica" w:cs="Times New Roman"/>
          <w:sz w:val="22"/>
          <w:szCs w:val="22"/>
        </w:rPr>
        <w:t xml:space="preserve">.  Tourists demand to visit the </w:t>
      </w:r>
      <w:r w:rsidR="00AA0917" w:rsidRPr="00D12137">
        <w:rPr>
          <w:rFonts w:ascii="Helvetica" w:hAnsi="Helvetica" w:cs="Times New Roman"/>
          <w:sz w:val="22"/>
          <w:szCs w:val="22"/>
        </w:rPr>
        <w:t>neighbourhood</w:t>
      </w:r>
      <w:r w:rsidRPr="00D12137">
        <w:rPr>
          <w:rFonts w:ascii="Helvetica" w:hAnsi="Helvetica" w:cs="Times New Roman"/>
          <w:sz w:val="22"/>
          <w:szCs w:val="22"/>
        </w:rPr>
        <w:t xml:space="preserve"> and to discover not only its public art, but also its </w:t>
      </w:r>
      <w:r w:rsidRPr="00D12137">
        <w:rPr>
          <w:rFonts w:ascii="Helvetica" w:hAnsi="Helvetica" w:cs="Times New Roman"/>
          <w:i/>
          <w:sz w:val="22"/>
          <w:szCs w:val="22"/>
        </w:rPr>
        <w:t>mapans</w:t>
      </w:r>
      <w:r w:rsidRPr="00D12137">
        <w:rPr>
          <w:rFonts w:ascii="Helvetica" w:hAnsi="Helvetica" w:cs="Times New Roman"/>
          <w:sz w:val="22"/>
          <w:szCs w:val="22"/>
        </w:rPr>
        <w:t xml:space="preserve"> and its bars. They wish to visit to artists</w:t>
      </w:r>
      <w:r w:rsidR="000A3539" w:rsidRPr="00D12137">
        <w:rPr>
          <w:rFonts w:ascii="Helvetica" w:hAnsi="Helvetica" w:cs="Times New Roman"/>
          <w:sz w:val="22"/>
          <w:szCs w:val="22"/>
        </w:rPr>
        <w:t>’</w:t>
      </w:r>
      <w:r w:rsidRPr="00D12137">
        <w:rPr>
          <w:rFonts w:ascii="Helvetica" w:hAnsi="Helvetica" w:cs="Times New Roman"/>
          <w:sz w:val="22"/>
          <w:szCs w:val="22"/>
        </w:rPr>
        <w:t xml:space="preserve"> ateliers</w:t>
      </w:r>
      <w:r w:rsidR="00A04586" w:rsidRPr="00D12137">
        <w:rPr>
          <w:rFonts w:ascii="Helvetica" w:hAnsi="Helvetica" w:cs="Times New Roman"/>
          <w:sz w:val="22"/>
          <w:szCs w:val="22"/>
        </w:rPr>
        <w:t xml:space="preserve"> as well</w:t>
      </w:r>
      <w:r w:rsidRPr="00D12137">
        <w:rPr>
          <w:rFonts w:ascii="Helvetica" w:hAnsi="Helvetica" w:cs="Times New Roman"/>
          <w:sz w:val="22"/>
          <w:szCs w:val="22"/>
        </w:rPr>
        <w:t>.</w:t>
      </w:r>
      <w:r w:rsidR="00B76148" w:rsidRPr="00D12137">
        <w:rPr>
          <w:rFonts w:ascii="Helvetica" w:hAnsi="Helvetica" w:cs="Times New Roman"/>
          <w:sz w:val="22"/>
          <w:szCs w:val="22"/>
        </w:rPr>
        <w:t xml:space="preserve"> </w:t>
      </w:r>
      <w:r w:rsidRPr="00D12137">
        <w:rPr>
          <w:rFonts w:ascii="Helvetica" w:hAnsi="Helvetica" w:cs="Times New Roman"/>
          <w:sz w:val="22"/>
          <w:szCs w:val="22"/>
        </w:rPr>
        <w:t xml:space="preserve">The </w:t>
      </w:r>
      <w:r w:rsidR="00A04586" w:rsidRPr="00D12137">
        <w:rPr>
          <w:rFonts w:ascii="Helvetica" w:hAnsi="Helvetica" w:cs="Times New Roman"/>
          <w:sz w:val="22"/>
          <w:szCs w:val="22"/>
        </w:rPr>
        <w:t xml:space="preserve">character </w:t>
      </w:r>
      <w:r w:rsidRPr="00D12137">
        <w:rPr>
          <w:rFonts w:ascii="Helvetica" w:hAnsi="Helvetica" w:cs="Times New Roman"/>
          <w:sz w:val="22"/>
          <w:szCs w:val="22"/>
        </w:rPr>
        <w:t xml:space="preserve">of being an immigrant district </w:t>
      </w:r>
      <w:r w:rsidR="00A04586" w:rsidRPr="00D12137">
        <w:rPr>
          <w:rFonts w:ascii="Helvetica" w:hAnsi="Helvetica" w:cs="Times New Roman"/>
          <w:sz w:val="22"/>
          <w:szCs w:val="22"/>
        </w:rPr>
        <w:t xml:space="preserve">with murals has </w:t>
      </w:r>
      <w:r w:rsidRPr="00D12137">
        <w:rPr>
          <w:rFonts w:ascii="Helvetica" w:hAnsi="Helvetica" w:cs="Times New Roman"/>
          <w:sz w:val="22"/>
          <w:szCs w:val="22"/>
        </w:rPr>
        <w:t>become an opportunity for New Bell, a factor that allows foreign</w:t>
      </w:r>
      <w:r w:rsidR="00711BE8" w:rsidRPr="00D12137">
        <w:rPr>
          <w:rFonts w:ascii="Helvetica" w:hAnsi="Helvetica" w:cs="Times New Roman"/>
          <w:sz w:val="22"/>
          <w:szCs w:val="22"/>
        </w:rPr>
        <w:t xml:space="preserve"> visitors</w:t>
      </w:r>
      <w:r w:rsidRPr="00D12137">
        <w:rPr>
          <w:rFonts w:ascii="Helvetica" w:hAnsi="Helvetica" w:cs="Times New Roman"/>
          <w:sz w:val="22"/>
          <w:szCs w:val="22"/>
        </w:rPr>
        <w:t xml:space="preserve"> to feel welcomed by inhabitants, rather than rejected, even if what the </w:t>
      </w:r>
      <w:r w:rsidR="00AA0917" w:rsidRPr="00D12137">
        <w:rPr>
          <w:rFonts w:ascii="Helvetica" w:hAnsi="Helvetica" w:cs="Times New Roman"/>
          <w:sz w:val="22"/>
          <w:szCs w:val="22"/>
        </w:rPr>
        <w:t>neighbourhood</w:t>
      </w:r>
      <w:r w:rsidRPr="00D12137">
        <w:rPr>
          <w:rFonts w:ascii="Helvetica" w:hAnsi="Helvetica" w:cs="Times New Roman"/>
          <w:sz w:val="22"/>
          <w:szCs w:val="22"/>
        </w:rPr>
        <w:t xml:space="preserve"> can offer is still limited</w:t>
      </w:r>
      <w:r w:rsidR="00A04586" w:rsidRPr="00D12137">
        <w:rPr>
          <w:rFonts w:ascii="Helvetica" w:hAnsi="Helvetica" w:cs="Times New Roman"/>
          <w:sz w:val="22"/>
          <w:szCs w:val="22"/>
        </w:rPr>
        <w:t>.</w:t>
      </w:r>
    </w:p>
    <w:p w14:paraId="70C64CEB" w14:textId="77777777" w:rsidR="00CD3C4A" w:rsidRPr="00D12137" w:rsidRDefault="00CD3C4A" w:rsidP="00FE504F">
      <w:pPr>
        <w:widowControl w:val="0"/>
        <w:autoSpaceDE w:val="0"/>
        <w:autoSpaceDN w:val="0"/>
        <w:adjustRightInd w:val="0"/>
        <w:rPr>
          <w:rFonts w:ascii="Helvetica" w:hAnsi="Helvetica" w:cs="Times New Roman"/>
          <w:sz w:val="22"/>
          <w:szCs w:val="22"/>
        </w:rPr>
      </w:pPr>
    </w:p>
    <w:p w14:paraId="31A893C9" w14:textId="2B3A4928" w:rsidR="002535C9" w:rsidRPr="00D12137" w:rsidRDefault="002535C9" w:rsidP="00711BE8">
      <w:pPr>
        <w:pStyle w:val="Titolo1"/>
        <w:spacing w:before="0"/>
        <w:rPr>
          <w:rFonts w:ascii="Helvetica" w:hAnsi="Helvetica" w:cs="Times New Roman"/>
          <w:color w:val="auto"/>
          <w:sz w:val="22"/>
          <w:szCs w:val="22"/>
        </w:rPr>
      </w:pPr>
      <w:r w:rsidRPr="00D12137">
        <w:rPr>
          <w:rFonts w:ascii="Helvetica" w:hAnsi="Helvetica" w:cs="Times New Roman"/>
          <w:color w:val="auto"/>
          <w:sz w:val="22"/>
          <w:szCs w:val="22"/>
        </w:rPr>
        <w:t>References</w:t>
      </w:r>
    </w:p>
    <w:p w14:paraId="6DC3AD8E" w14:textId="43FE00C4" w:rsidR="00825638" w:rsidRPr="00D12137" w:rsidRDefault="009E2EE4" w:rsidP="00825638">
      <w:pPr>
        <w:pStyle w:val="Bibliografia2"/>
        <w:rPr>
          <w:rFonts w:ascii="Helvetica" w:hAnsi="Helvetica"/>
          <w:sz w:val="22"/>
          <w:szCs w:val="22"/>
        </w:rPr>
      </w:pPr>
      <w:r w:rsidRPr="00D12137">
        <w:rPr>
          <w:rFonts w:ascii="Helvetica" w:hAnsi="Helvetica"/>
          <w:sz w:val="22"/>
          <w:szCs w:val="22"/>
        </w:rPr>
        <w:fldChar w:fldCharType="begin"/>
      </w:r>
      <w:r w:rsidR="00825638" w:rsidRPr="00D12137">
        <w:rPr>
          <w:rFonts w:ascii="Helvetica" w:hAnsi="Helvetica"/>
          <w:sz w:val="22"/>
          <w:szCs w:val="22"/>
        </w:rPr>
        <w:instrText xml:space="preserve"> ADDIN ZOTERO_BIBL {"custom":[]} CSL_BIBLIOGRAPHY </w:instrText>
      </w:r>
      <w:r w:rsidRPr="00D12137">
        <w:rPr>
          <w:rFonts w:ascii="Helvetica" w:hAnsi="Helvetica"/>
          <w:sz w:val="22"/>
          <w:szCs w:val="22"/>
        </w:rPr>
        <w:fldChar w:fldCharType="separate"/>
      </w:r>
      <w:r w:rsidR="00825638" w:rsidRPr="00D12137">
        <w:rPr>
          <w:rFonts w:ascii="Helvetica" w:hAnsi="Helvetica"/>
          <w:sz w:val="22"/>
          <w:szCs w:val="22"/>
        </w:rPr>
        <w:t xml:space="preserve">Amnesty international. 2008. </w:t>
      </w:r>
      <w:r w:rsidR="003864EA" w:rsidRPr="00D12137">
        <w:rPr>
          <w:rFonts w:ascii="Helvetica" w:hAnsi="Helvetica"/>
          <w:sz w:val="22"/>
          <w:szCs w:val="22"/>
        </w:rPr>
        <w:t>‘</w:t>
      </w:r>
      <w:r w:rsidR="00825638" w:rsidRPr="00D12137">
        <w:rPr>
          <w:rFonts w:ascii="Helvetica" w:hAnsi="Helvetica"/>
          <w:sz w:val="22"/>
          <w:szCs w:val="22"/>
        </w:rPr>
        <w:t>Document - Cameroun: Prison Breack: Amnesty International Condems Use of Excessive Lethal Force and Calls for Indipendent Inquiry.</w:t>
      </w:r>
      <w:r w:rsidR="003864EA" w:rsidRPr="00D12137">
        <w:rPr>
          <w:rFonts w:ascii="Helvetica" w:hAnsi="Helvetica"/>
          <w:sz w:val="22"/>
          <w:szCs w:val="22"/>
        </w:rPr>
        <w:t>’</w:t>
      </w:r>
      <w:r w:rsidR="00825638" w:rsidRPr="00D12137">
        <w:rPr>
          <w:rFonts w:ascii="Helvetica" w:hAnsi="Helvetica"/>
          <w:sz w:val="22"/>
          <w:szCs w:val="22"/>
        </w:rPr>
        <w:t xml:space="preserve"> </w:t>
      </w:r>
      <w:r w:rsidR="00825638" w:rsidRPr="00D12137">
        <w:rPr>
          <w:rFonts w:ascii="Helvetica" w:hAnsi="Helvetica"/>
          <w:i/>
          <w:iCs/>
          <w:sz w:val="22"/>
          <w:szCs w:val="22"/>
        </w:rPr>
        <w:t>Amnesty.org</w:t>
      </w:r>
      <w:r w:rsidR="00825638" w:rsidRPr="00D12137">
        <w:rPr>
          <w:rFonts w:ascii="Helvetica" w:hAnsi="Helvetica"/>
          <w:sz w:val="22"/>
          <w:szCs w:val="22"/>
        </w:rPr>
        <w:t>. July 3.</w:t>
      </w:r>
    </w:p>
    <w:p w14:paraId="06E61075" w14:textId="77777777" w:rsidR="00825638" w:rsidRPr="00D12137" w:rsidRDefault="00825638" w:rsidP="00825638">
      <w:pPr>
        <w:pStyle w:val="Bibliografia2"/>
        <w:rPr>
          <w:rFonts w:ascii="Helvetica" w:hAnsi="Helvetica"/>
          <w:sz w:val="22"/>
          <w:szCs w:val="22"/>
        </w:rPr>
      </w:pPr>
      <w:r w:rsidRPr="00D12137">
        <w:rPr>
          <w:rFonts w:ascii="Helvetica" w:hAnsi="Helvetica"/>
          <w:sz w:val="22"/>
          <w:szCs w:val="22"/>
        </w:rPr>
        <w:t xml:space="preserve">Araeen, Rasheed. 2010. </w:t>
      </w:r>
      <w:r w:rsidRPr="00D12137">
        <w:rPr>
          <w:rFonts w:ascii="Helvetica" w:hAnsi="Helvetica"/>
          <w:i/>
          <w:iCs/>
          <w:sz w:val="22"/>
          <w:szCs w:val="22"/>
        </w:rPr>
        <w:t>Art Beyond Art, Ecoaesthetics: A Manifesto for the 21st Century</w:t>
      </w:r>
      <w:r w:rsidRPr="00D12137">
        <w:rPr>
          <w:rFonts w:ascii="Helvetica" w:hAnsi="Helvetica"/>
          <w:sz w:val="22"/>
          <w:szCs w:val="22"/>
        </w:rPr>
        <w:t>. London: Third Text Publications.</w:t>
      </w:r>
    </w:p>
    <w:p w14:paraId="43121353" w14:textId="77777777" w:rsidR="00825638" w:rsidRPr="00D12137" w:rsidRDefault="00825638" w:rsidP="00825638">
      <w:pPr>
        <w:pStyle w:val="Bibliografia2"/>
        <w:rPr>
          <w:rFonts w:ascii="Helvetica" w:hAnsi="Helvetica"/>
          <w:sz w:val="22"/>
          <w:szCs w:val="22"/>
        </w:rPr>
      </w:pPr>
      <w:r w:rsidRPr="00D12137">
        <w:rPr>
          <w:rFonts w:ascii="Helvetica" w:hAnsi="Helvetica"/>
          <w:sz w:val="22"/>
          <w:szCs w:val="22"/>
        </w:rPr>
        <w:t xml:space="preserve">Babina, Lucia, and Marilyn Douala Bell. 2008. </w:t>
      </w:r>
      <w:r w:rsidRPr="00D12137">
        <w:rPr>
          <w:rFonts w:ascii="Helvetica" w:hAnsi="Helvetica"/>
          <w:i/>
          <w:iCs/>
          <w:sz w:val="22"/>
          <w:szCs w:val="22"/>
        </w:rPr>
        <w:t>Douala in Translation: A View of the City and Its Creative Transformative Potentials</w:t>
      </w:r>
      <w:r w:rsidRPr="00D12137">
        <w:rPr>
          <w:rFonts w:ascii="Helvetica" w:hAnsi="Helvetica"/>
          <w:sz w:val="22"/>
          <w:szCs w:val="22"/>
        </w:rPr>
        <w:t>. Episode Publishers.</w:t>
      </w:r>
    </w:p>
    <w:p w14:paraId="277C212F" w14:textId="43208A45" w:rsidR="00825638" w:rsidRPr="00D12137" w:rsidRDefault="00825638" w:rsidP="00825638">
      <w:pPr>
        <w:pStyle w:val="Bibliografia2"/>
        <w:rPr>
          <w:rFonts w:ascii="Helvetica" w:hAnsi="Helvetica"/>
          <w:sz w:val="22"/>
          <w:szCs w:val="22"/>
        </w:rPr>
      </w:pPr>
      <w:r w:rsidRPr="00D12137">
        <w:rPr>
          <w:rFonts w:ascii="Helvetica" w:hAnsi="Helvetica"/>
          <w:sz w:val="22"/>
          <w:szCs w:val="22"/>
        </w:rPr>
        <w:t xml:space="preserve">Bayat, Asef. 2003. </w:t>
      </w:r>
      <w:r w:rsidR="003864EA" w:rsidRPr="00D12137">
        <w:rPr>
          <w:rFonts w:ascii="Helvetica" w:hAnsi="Helvetica"/>
          <w:sz w:val="22"/>
          <w:szCs w:val="22"/>
        </w:rPr>
        <w:t>‘</w:t>
      </w:r>
      <w:r w:rsidRPr="00D12137">
        <w:rPr>
          <w:rFonts w:ascii="Helvetica" w:hAnsi="Helvetica"/>
          <w:sz w:val="22"/>
          <w:szCs w:val="22"/>
        </w:rPr>
        <w:t>The‘ Street’ and the Politics of Dissent in the Arab World.</w:t>
      </w:r>
      <w:r w:rsidR="003864EA" w:rsidRPr="00D12137">
        <w:rPr>
          <w:rFonts w:ascii="Helvetica" w:hAnsi="Helvetica"/>
          <w:sz w:val="22"/>
          <w:szCs w:val="22"/>
        </w:rPr>
        <w:t>’</w:t>
      </w:r>
      <w:r w:rsidRPr="00D12137">
        <w:rPr>
          <w:rFonts w:ascii="Helvetica" w:hAnsi="Helvetica"/>
          <w:sz w:val="22"/>
          <w:szCs w:val="22"/>
        </w:rPr>
        <w:t xml:space="preserve"> </w:t>
      </w:r>
      <w:r w:rsidRPr="00D12137">
        <w:rPr>
          <w:rFonts w:ascii="Helvetica" w:hAnsi="Helvetica"/>
          <w:i/>
          <w:iCs/>
          <w:sz w:val="22"/>
          <w:szCs w:val="22"/>
        </w:rPr>
        <w:t>Middle East Report</w:t>
      </w:r>
      <w:r w:rsidRPr="00D12137">
        <w:rPr>
          <w:rFonts w:ascii="Helvetica" w:hAnsi="Helvetica"/>
          <w:sz w:val="22"/>
          <w:szCs w:val="22"/>
        </w:rPr>
        <w:t xml:space="preserve"> 33 (1; ISSU 226): 10–17.</w:t>
      </w:r>
    </w:p>
    <w:p w14:paraId="6011CD3B" w14:textId="77777777" w:rsidR="00825638" w:rsidRPr="00D12137" w:rsidRDefault="00825638" w:rsidP="00825638">
      <w:pPr>
        <w:pStyle w:val="Bibliografia2"/>
        <w:rPr>
          <w:rFonts w:ascii="Helvetica" w:hAnsi="Helvetica"/>
          <w:sz w:val="22"/>
          <w:szCs w:val="22"/>
        </w:rPr>
      </w:pPr>
      <w:r w:rsidRPr="00D12137">
        <w:rPr>
          <w:rFonts w:ascii="Helvetica" w:hAnsi="Helvetica"/>
          <w:sz w:val="22"/>
          <w:szCs w:val="22"/>
        </w:rPr>
        <w:t xml:space="preserve">———. 2013. </w:t>
      </w:r>
      <w:r w:rsidRPr="00D12137">
        <w:rPr>
          <w:rFonts w:ascii="Helvetica" w:hAnsi="Helvetica"/>
          <w:i/>
          <w:iCs/>
          <w:sz w:val="22"/>
          <w:szCs w:val="22"/>
        </w:rPr>
        <w:t>Life as Politics: How Ordinary People Change the Middle East</w:t>
      </w:r>
      <w:r w:rsidRPr="00D12137">
        <w:rPr>
          <w:rFonts w:ascii="Helvetica" w:hAnsi="Helvetica"/>
          <w:sz w:val="22"/>
          <w:szCs w:val="22"/>
        </w:rPr>
        <w:t>. Stanford University Press.</w:t>
      </w:r>
    </w:p>
    <w:p w14:paraId="25FB4360" w14:textId="18B3FE98" w:rsidR="00825638" w:rsidRPr="00D12137" w:rsidRDefault="00825638" w:rsidP="00825638">
      <w:pPr>
        <w:pStyle w:val="Bibliografia2"/>
        <w:rPr>
          <w:rFonts w:ascii="Helvetica" w:hAnsi="Helvetica"/>
          <w:sz w:val="22"/>
          <w:szCs w:val="22"/>
        </w:rPr>
      </w:pPr>
      <w:r w:rsidRPr="00D12137">
        <w:rPr>
          <w:rFonts w:ascii="Helvetica" w:hAnsi="Helvetica"/>
          <w:sz w:val="22"/>
          <w:szCs w:val="22"/>
        </w:rPr>
        <w:t xml:space="preserve">Evina Akam, and Honoré Mimche. 2009. </w:t>
      </w:r>
      <w:r w:rsidR="003864EA" w:rsidRPr="00D12137">
        <w:rPr>
          <w:rFonts w:ascii="Helvetica" w:hAnsi="Helvetica"/>
          <w:sz w:val="22"/>
          <w:szCs w:val="22"/>
        </w:rPr>
        <w:t>‘</w:t>
      </w:r>
      <w:r w:rsidRPr="00D12137">
        <w:rPr>
          <w:rFonts w:ascii="Helvetica" w:hAnsi="Helvetica"/>
          <w:sz w:val="22"/>
          <w:szCs w:val="22"/>
        </w:rPr>
        <w:t>Les Mouvements Migratoires Au Cameroun.</w:t>
      </w:r>
      <w:r w:rsidR="003864EA" w:rsidRPr="00D12137">
        <w:rPr>
          <w:rFonts w:ascii="Helvetica" w:hAnsi="Helvetica"/>
          <w:sz w:val="22"/>
          <w:szCs w:val="22"/>
        </w:rPr>
        <w:t>’</w:t>
      </w:r>
      <w:r w:rsidRPr="00D12137">
        <w:rPr>
          <w:rFonts w:ascii="Helvetica" w:hAnsi="Helvetica"/>
          <w:sz w:val="22"/>
          <w:szCs w:val="22"/>
        </w:rPr>
        <w:t xml:space="preserve"> In </w:t>
      </w:r>
      <w:r w:rsidRPr="00D12137">
        <w:rPr>
          <w:rFonts w:ascii="Helvetica" w:hAnsi="Helvetica"/>
          <w:i/>
          <w:iCs/>
          <w:sz w:val="22"/>
          <w:szCs w:val="22"/>
        </w:rPr>
        <w:t>L’état Du Cameroun: 2008</w:t>
      </w:r>
      <w:r w:rsidRPr="00D12137">
        <w:rPr>
          <w:rFonts w:ascii="Helvetica" w:hAnsi="Helvetica"/>
          <w:sz w:val="22"/>
          <w:szCs w:val="22"/>
        </w:rPr>
        <w:t>, Éditions Terroirs, 479–92. Fabien Eboussi Boulaga.</w:t>
      </w:r>
    </w:p>
    <w:p w14:paraId="335485C7" w14:textId="702E6EBE" w:rsidR="00825638" w:rsidRPr="00D12137" w:rsidRDefault="00825638" w:rsidP="00825638">
      <w:pPr>
        <w:pStyle w:val="Bibliografia2"/>
        <w:rPr>
          <w:rFonts w:ascii="Helvetica" w:hAnsi="Helvetica"/>
          <w:sz w:val="22"/>
          <w:szCs w:val="22"/>
        </w:rPr>
      </w:pPr>
      <w:r w:rsidRPr="00D12137">
        <w:rPr>
          <w:rFonts w:ascii="Helvetica" w:hAnsi="Helvetica"/>
          <w:sz w:val="22"/>
          <w:szCs w:val="22"/>
        </w:rPr>
        <w:t xml:space="preserve">Harold Wentworth, and Stuart Berg Flexner. 1975. </w:t>
      </w:r>
      <w:r w:rsidR="003864EA" w:rsidRPr="00D12137">
        <w:rPr>
          <w:rFonts w:ascii="Helvetica" w:hAnsi="Helvetica"/>
          <w:sz w:val="22"/>
          <w:szCs w:val="22"/>
        </w:rPr>
        <w:t>‘</w:t>
      </w:r>
      <w:r w:rsidRPr="00D12137">
        <w:rPr>
          <w:rFonts w:ascii="Helvetica" w:hAnsi="Helvetica"/>
          <w:sz w:val="22"/>
          <w:szCs w:val="22"/>
        </w:rPr>
        <w:t>Rap.</w:t>
      </w:r>
      <w:r w:rsidR="003864EA" w:rsidRPr="00D12137">
        <w:rPr>
          <w:rFonts w:ascii="Helvetica" w:hAnsi="Helvetica"/>
          <w:sz w:val="22"/>
          <w:szCs w:val="22"/>
        </w:rPr>
        <w:t>’</w:t>
      </w:r>
      <w:r w:rsidRPr="00D12137">
        <w:rPr>
          <w:rFonts w:ascii="Helvetica" w:hAnsi="Helvetica"/>
          <w:sz w:val="22"/>
          <w:szCs w:val="22"/>
        </w:rPr>
        <w:t xml:space="preserve"> </w:t>
      </w:r>
      <w:r w:rsidRPr="00D12137">
        <w:rPr>
          <w:rFonts w:ascii="Helvetica" w:hAnsi="Helvetica"/>
          <w:i/>
          <w:iCs/>
          <w:sz w:val="22"/>
          <w:szCs w:val="22"/>
        </w:rPr>
        <w:t>Dictionary of American Slang</w:t>
      </w:r>
      <w:r w:rsidRPr="00D12137">
        <w:rPr>
          <w:rFonts w:ascii="Helvetica" w:hAnsi="Helvetica"/>
          <w:sz w:val="22"/>
          <w:szCs w:val="22"/>
        </w:rPr>
        <w:t>.</w:t>
      </w:r>
    </w:p>
    <w:p w14:paraId="4C9CFD35" w14:textId="16B96DC1" w:rsidR="00825638" w:rsidRPr="00D12137" w:rsidRDefault="00825638" w:rsidP="00825638">
      <w:pPr>
        <w:pStyle w:val="Bibliografia2"/>
        <w:rPr>
          <w:rFonts w:ascii="Helvetica" w:hAnsi="Helvetica"/>
          <w:sz w:val="22"/>
          <w:szCs w:val="22"/>
        </w:rPr>
      </w:pPr>
      <w:r w:rsidRPr="00D12137">
        <w:rPr>
          <w:rFonts w:ascii="Helvetica" w:hAnsi="Helvetica"/>
          <w:sz w:val="22"/>
          <w:szCs w:val="22"/>
        </w:rPr>
        <w:t xml:space="preserve">Jones III, John Paul. 2000. </w:t>
      </w:r>
      <w:r w:rsidR="003864EA" w:rsidRPr="00D12137">
        <w:rPr>
          <w:rFonts w:ascii="Helvetica" w:hAnsi="Helvetica"/>
          <w:sz w:val="22"/>
          <w:szCs w:val="22"/>
        </w:rPr>
        <w:t>‘</w:t>
      </w:r>
      <w:r w:rsidRPr="00D12137">
        <w:rPr>
          <w:rFonts w:ascii="Helvetica" w:hAnsi="Helvetica"/>
          <w:sz w:val="22"/>
          <w:szCs w:val="22"/>
        </w:rPr>
        <w:t>The Street Politics of Jackie Smith.</w:t>
      </w:r>
      <w:r w:rsidR="003864EA" w:rsidRPr="00D12137">
        <w:rPr>
          <w:rFonts w:ascii="Helvetica" w:hAnsi="Helvetica"/>
          <w:sz w:val="22"/>
          <w:szCs w:val="22"/>
        </w:rPr>
        <w:t>’</w:t>
      </w:r>
      <w:r w:rsidRPr="00D12137">
        <w:rPr>
          <w:rFonts w:ascii="Helvetica" w:hAnsi="Helvetica"/>
          <w:sz w:val="22"/>
          <w:szCs w:val="22"/>
        </w:rPr>
        <w:t xml:space="preserve"> </w:t>
      </w:r>
      <w:r w:rsidRPr="00D12137">
        <w:rPr>
          <w:rFonts w:ascii="Helvetica" w:hAnsi="Helvetica"/>
          <w:i/>
          <w:iCs/>
          <w:sz w:val="22"/>
          <w:szCs w:val="22"/>
        </w:rPr>
        <w:t>A Companion to the City</w:t>
      </w:r>
      <w:r w:rsidRPr="00D12137">
        <w:rPr>
          <w:rFonts w:ascii="Helvetica" w:hAnsi="Helvetica"/>
          <w:sz w:val="22"/>
          <w:szCs w:val="22"/>
        </w:rPr>
        <w:t>, 448.</w:t>
      </w:r>
    </w:p>
    <w:p w14:paraId="3DAAB2E5" w14:textId="7ED7C0DA" w:rsidR="00825638" w:rsidRPr="00D12137" w:rsidRDefault="00825638" w:rsidP="00825638">
      <w:pPr>
        <w:pStyle w:val="Bibliografia2"/>
        <w:rPr>
          <w:rFonts w:ascii="Helvetica" w:hAnsi="Helvetica"/>
          <w:sz w:val="22"/>
          <w:szCs w:val="22"/>
        </w:rPr>
      </w:pPr>
      <w:r w:rsidRPr="00D12137">
        <w:rPr>
          <w:rFonts w:ascii="Helvetica" w:hAnsi="Helvetica"/>
          <w:sz w:val="22"/>
          <w:szCs w:val="22"/>
        </w:rPr>
        <w:t xml:space="preserve">Loe, Mamert Florent, Albert Claude Meutchehé Ngomsi, and Marie Louise Nken Hibock. 2007. </w:t>
      </w:r>
      <w:r w:rsidR="003864EA" w:rsidRPr="00D12137">
        <w:rPr>
          <w:rFonts w:ascii="Helvetica" w:hAnsi="Helvetica"/>
          <w:sz w:val="22"/>
          <w:szCs w:val="22"/>
        </w:rPr>
        <w:t>‘</w:t>
      </w:r>
      <w:r w:rsidRPr="00D12137">
        <w:rPr>
          <w:rFonts w:ascii="Helvetica" w:hAnsi="Helvetica"/>
          <w:sz w:val="22"/>
          <w:szCs w:val="22"/>
        </w:rPr>
        <w:t>Plan d’Action Strategique de Lutte contre la Delinquance Urbaine à Douala.</w:t>
      </w:r>
      <w:r w:rsidR="003864EA" w:rsidRPr="00D12137">
        <w:rPr>
          <w:rFonts w:ascii="Helvetica" w:hAnsi="Helvetica"/>
          <w:sz w:val="22"/>
          <w:szCs w:val="22"/>
        </w:rPr>
        <w:t>’</w:t>
      </w:r>
      <w:r w:rsidRPr="00D12137">
        <w:rPr>
          <w:rFonts w:ascii="Helvetica" w:hAnsi="Helvetica"/>
          <w:sz w:val="22"/>
          <w:szCs w:val="22"/>
        </w:rPr>
        <w:t xml:space="preserve"> UN-HABITAT, PNUD, CUD.</w:t>
      </w:r>
    </w:p>
    <w:p w14:paraId="589DD075" w14:textId="4842206E" w:rsidR="00825638" w:rsidRPr="00D12137" w:rsidRDefault="00825638" w:rsidP="00825638">
      <w:pPr>
        <w:pStyle w:val="Bibliografia2"/>
        <w:rPr>
          <w:rFonts w:ascii="Helvetica" w:hAnsi="Helvetica"/>
          <w:sz w:val="22"/>
          <w:szCs w:val="22"/>
        </w:rPr>
      </w:pPr>
      <w:r w:rsidRPr="00D12137">
        <w:rPr>
          <w:rFonts w:ascii="Helvetica" w:hAnsi="Helvetica"/>
          <w:sz w:val="22"/>
          <w:szCs w:val="22"/>
        </w:rPr>
        <w:t xml:space="preserve">Malaquais, Dominique. 2005. </w:t>
      </w:r>
      <w:r w:rsidR="003864EA" w:rsidRPr="00D12137">
        <w:rPr>
          <w:rFonts w:ascii="Helvetica" w:hAnsi="Helvetica"/>
          <w:sz w:val="22"/>
          <w:szCs w:val="22"/>
        </w:rPr>
        <w:t>‘</w:t>
      </w:r>
      <w:r w:rsidRPr="00D12137">
        <w:rPr>
          <w:rFonts w:ascii="Helvetica" w:hAnsi="Helvetica"/>
          <w:sz w:val="22"/>
          <w:szCs w:val="22"/>
        </w:rPr>
        <w:t>Villes Flux: Imaginaires de L’urbain En Afrique Aujourd’hui.</w:t>
      </w:r>
      <w:r w:rsidR="003864EA" w:rsidRPr="00D12137">
        <w:rPr>
          <w:rFonts w:ascii="Helvetica" w:hAnsi="Helvetica"/>
          <w:sz w:val="22"/>
          <w:szCs w:val="22"/>
        </w:rPr>
        <w:t>’</w:t>
      </w:r>
      <w:r w:rsidRPr="00D12137">
        <w:rPr>
          <w:rFonts w:ascii="Helvetica" w:hAnsi="Helvetica"/>
          <w:sz w:val="22"/>
          <w:szCs w:val="22"/>
        </w:rPr>
        <w:t xml:space="preserve"> </w:t>
      </w:r>
      <w:r w:rsidRPr="00D12137">
        <w:rPr>
          <w:rFonts w:ascii="Helvetica" w:hAnsi="Helvetica"/>
          <w:i/>
          <w:iCs/>
          <w:sz w:val="22"/>
          <w:szCs w:val="22"/>
        </w:rPr>
        <w:t>Politique Africaine</w:t>
      </w:r>
      <w:r w:rsidRPr="00D12137">
        <w:rPr>
          <w:rFonts w:ascii="Helvetica" w:hAnsi="Helvetica"/>
          <w:sz w:val="22"/>
          <w:szCs w:val="22"/>
        </w:rPr>
        <w:t xml:space="preserve"> 100 (4): 15–37.</w:t>
      </w:r>
    </w:p>
    <w:p w14:paraId="39530D78" w14:textId="785CE53A" w:rsidR="00825638" w:rsidRPr="00D12137" w:rsidRDefault="00825638" w:rsidP="00825638">
      <w:pPr>
        <w:pStyle w:val="Bibliografia2"/>
        <w:rPr>
          <w:rFonts w:ascii="Helvetica" w:hAnsi="Helvetica"/>
          <w:sz w:val="22"/>
          <w:szCs w:val="22"/>
        </w:rPr>
      </w:pPr>
      <w:r w:rsidRPr="00D12137">
        <w:rPr>
          <w:rFonts w:ascii="Helvetica" w:hAnsi="Helvetica"/>
          <w:sz w:val="22"/>
          <w:szCs w:val="22"/>
        </w:rPr>
        <w:t xml:space="preserve">———. 2009. </w:t>
      </w:r>
      <w:r w:rsidR="003864EA" w:rsidRPr="00D12137">
        <w:rPr>
          <w:rFonts w:ascii="Helvetica" w:hAnsi="Helvetica"/>
          <w:sz w:val="22"/>
          <w:szCs w:val="22"/>
        </w:rPr>
        <w:t>‘</w:t>
      </w:r>
      <w:r w:rsidRPr="00D12137">
        <w:rPr>
          <w:rFonts w:ascii="Helvetica" w:hAnsi="Helvetica"/>
          <w:sz w:val="22"/>
          <w:szCs w:val="22"/>
        </w:rPr>
        <w:t>Blood Money: A Douala Chronicle.</w:t>
      </w:r>
      <w:r w:rsidR="003864EA" w:rsidRPr="00D12137">
        <w:rPr>
          <w:rFonts w:ascii="Helvetica" w:hAnsi="Helvetica"/>
          <w:sz w:val="22"/>
          <w:szCs w:val="22"/>
        </w:rPr>
        <w:t>’</w:t>
      </w:r>
      <w:r w:rsidRPr="00D12137">
        <w:rPr>
          <w:rFonts w:ascii="Helvetica" w:hAnsi="Helvetica"/>
          <w:sz w:val="22"/>
          <w:szCs w:val="22"/>
        </w:rPr>
        <w:t xml:space="preserve"> </w:t>
      </w:r>
      <w:r w:rsidRPr="00D12137">
        <w:rPr>
          <w:rFonts w:ascii="Helvetica" w:hAnsi="Helvetica"/>
          <w:i/>
          <w:iCs/>
          <w:sz w:val="22"/>
          <w:szCs w:val="22"/>
        </w:rPr>
        <w:t>Chimurenga Magazine</w:t>
      </w:r>
      <w:r w:rsidRPr="00D12137">
        <w:rPr>
          <w:rFonts w:ascii="Helvetica" w:hAnsi="Helvetica"/>
          <w:sz w:val="22"/>
          <w:szCs w:val="22"/>
        </w:rPr>
        <w:t>.</w:t>
      </w:r>
    </w:p>
    <w:p w14:paraId="42387CD3" w14:textId="77777777" w:rsidR="00825638" w:rsidRPr="00D12137" w:rsidRDefault="00825638" w:rsidP="00825638">
      <w:pPr>
        <w:pStyle w:val="Bibliografia2"/>
        <w:rPr>
          <w:rFonts w:ascii="Helvetica" w:hAnsi="Helvetica"/>
          <w:sz w:val="22"/>
          <w:szCs w:val="22"/>
        </w:rPr>
      </w:pPr>
      <w:r w:rsidRPr="00D12137">
        <w:rPr>
          <w:rFonts w:ascii="Helvetica" w:hAnsi="Helvetica"/>
          <w:sz w:val="22"/>
          <w:szCs w:val="22"/>
        </w:rPr>
        <w:t xml:space="preserve">Martin, Bradford D. 2004. </w:t>
      </w:r>
      <w:r w:rsidRPr="00D12137">
        <w:rPr>
          <w:rFonts w:ascii="Helvetica" w:hAnsi="Helvetica"/>
          <w:i/>
          <w:iCs/>
          <w:sz w:val="22"/>
          <w:szCs w:val="22"/>
        </w:rPr>
        <w:t>The Theater Is in the Street: Politics and Performance in Sixties America</w:t>
      </w:r>
      <w:r w:rsidRPr="00D12137">
        <w:rPr>
          <w:rFonts w:ascii="Helvetica" w:hAnsi="Helvetica"/>
          <w:sz w:val="22"/>
          <w:szCs w:val="22"/>
        </w:rPr>
        <w:t>. Univ of Massachusetts Press.</w:t>
      </w:r>
    </w:p>
    <w:p w14:paraId="0C198864" w14:textId="23A4699B" w:rsidR="00825638" w:rsidRPr="00D12137" w:rsidRDefault="00825638" w:rsidP="00825638">
      <w:pPr>
        <w:pStyle w:val="Bibliografia2"/>
        <w:rPr>
          <w:rFonts w:ascii="Helvetica" w:hAnsi="Helvetica"/>
          <w:sz w:val="22"/>
          <w:szCs w:val="22"/>
        </w:rPr>
      </w:pPr>
      <w:r w:rsidRPr="00D12137">
        <w:rPr>
          <w:rFonts w:ascii="Helvetica" w:hAnsi="Helvetica"/>
          <w:sz w:val="22"/>
          <w:szCs w:val="22"/>
        </w:rPr>
        <w:t xml:space="preserve">Njoh, Ambe J. 2007. </w:t>
      </w:r>
      <w:r w:rsidR="003864EA" w:rsidRPr="00D12137">
        <w:rPr>
          <w:rFonts w:ascii="Helvetica" w:hAnsi="Helvetica"/>
          <w:sz w:val="22"/>
          <w:szCs w:val="22"/>
        </w:rPr>
        <w:t>‘</w:t>
      </w:r>
      <w:r w:rsidRPr="00D12137">
        <w:rPr>
          <w:rFonts w:ascii="Helvetica" w:hAnsi="Helvetica"/>
          <w:sz w:val="22"/>
          <w:szCs w:val="22"/>
        </w:rPr>
        <w:t>Planning in the Cameroons and Togoland.</w:t>
      </w:r>
      <w:r w:rsidR="003864EA" w:rsidRPr="00D12137">
        <w:rPr>
          <w:rFonts w:ascii="Helvetica" w:hAnsi="Helvetica"/>
          <w:sz w:val="22"/>
          <w:szCs w:val="22"/>
        </w:rPr>
        <w:t>’</w:t>
      </w:r>
      <w:r w:rsidRPr="00D12137">
        <w:rPr>
          <w:rFonts w:ascii="Helvetica" w:hAnsi="Helvetica"/>
          <w:sz w:val="22"/>
          <w:szCs w:val="22"/>
        </w:rPr>
        <w:t xml:space="preserve"> In </w:t>
      </w:r>
      <w:r w:rsidRPr="00D12137">
        <w:rPr>
          <w:rFonts w:ascii="Helvetica" w:hAnsi="Helvetica"/>
          <w:i/>
          <w:iCs/>
          <w:sz w:val="22"/>
          <w:szCs w:val="22"/>
        </w:rPr>
        <w:t>Planning Power: Town Planning and Social Control in Colonial Africa</w:t>
      </w:r>
      <w:r w:rsidRPr="00D12137">
        <w:rPr>
          <w:rFonts w:ascii="Helvetica" w:hAnsi="Helvetica"/>
          <w:sz w:val="22"/>
          <w:szCs w:val="22"/>
        </w:rPr>
        <w:t>, 127–44. Routledge.</w:t>
      </w:r>
    </w:p>
    <w:p w14:paraId="4A9220B8" w14:textId="77777777" w:rsidR="00825638" w:rsidRPr="00D12137" w:rsidRDefault="00825638" w:rsidP="00825638">
      <w:pPr>
        <w:pStyle w:val="Bibliografia2"/>
        <w:rPr>
          <w:rFonts w:ascii="Helvetica" w:hAnsi="Helvetica"/>
          <w:sz w:val="22"/>
          <w:szCs w:val="22"/>
        </w:rPr>
      </w:pPr>
      <w:r w:rsidRPr="00D12137">
        <w:rPr>
          <w:rFonts w:ascii="Helvetica" w:hAnsi="Helvetica"/>
          <w:sz w:val="22"/>
          <w:szCs w:val="22"/>
        </w:rPr>
        <w:t xml:space="preserve">Oho Bambe, Marc Alexandre. 2014. </w:t>
      </w:r>
      <w:r w:rsidRPr="00D12137">
        <w:rPr>
          <w:rFonts w:ascii="Helvetica" w:hAnsi="Helvetica"/>
          <w:i/>
          <w:iCs/>
          <w:sz w:val="22"/>
          <w:szCs w:val="22"/>
        </w:rPr>
        <w:t>Les chant des possibles</w:t>
      </w:r>
      <w:r w:rsidRPr="00D12137">
        <w:rPr>
          <w:rFonts w:ascii="Helvetica" w:hAnsi="Helvetica"/>
          <w:sz w:val="22"/>
          <w:szCs w:val="22"/>
        </w:rPr>
        <w:t>. La Cheminante.</w:t>
      </w:r>
    </w:p>
    <w:p w14:paraId="62FE1C1E" w14:textId="77777777" w:rsidR="00825638" w:rsidRPr="00D12137" w:rsidRDefault="00825638" w:rsidP="00825638">
      <w:pPr>
        <w:pStyle w:val="Bibliografia2"/>
        <w:rPr>
          <w:rFonts w:ascii="Helvetica" w:hAnsi="Helvetica"/>
          <w:sz w:val="22"/>
          <w:szCs w:val="22"/>
        </w:rPr>
      </w:pPr>
      <w:r w:rsidRPr="00D12137">
        <w:rPr>
          <w:rFonts w:ascii="Helvetica" w:hAnsi="Helvetica"/>
          <w:sz w:val="22"/>
          <w:szCs w:val="22"/>
        </w:rPr>
        <w:t xml:space="preserve">Schler, Lynn. 2008. </w:t>
      </w:r>
      <w:r w:rsidRPr="00D12137">
        <w:rPr>
          <w:rFonts w:ascii="Helvetica" w:hAnsi="Helvetica"/>
          <w:i/>
          <w:iCs/>
          <w:sz w:val="22"/>
          <w:szCs w:val="22"/>
        </w:rPr>
        <w:t>The Strangers of New Bell: Immigration, Public Space and Community in Colonial Douala, Cameroon, 1914-1960</w:t>
      </w:r>
      <w:r w:rsidRPr="00D12137">
        <w:rPr>
          <w:rFonts w:ascii="Helvetica" w:hAnsi="Helvetica"/>
          <w:sz w:val="22"/>
          <w:szCs w:val="22"/>
        </w:rPr>
        <w:t>. UNISA Press.</w:t>
      </w:r>
    </w:p>
    <w:p w14:paraId="49898C9B" w14:textId="1DDEFF05" w:rsidR="00825638" w:rsidRPr="00D12137" w:rsidRDefault="00825638" w:rsidP="00825638">
      <w:pPr>
        <w:pStyle w:val="Bibliografia2"/>
        <w:rPr>
          <w:rFonts w:ascii="Helvetica" w:hAnsi="Helvetica"/>
          <w:sz w:val="22"/>
          <w:szCs w:val="22"/>
        </w:rPr>
      </w:pPr>
      <w:r w:rsidRPr="00D12137">
        <w:rPr>
          <w:rFonts w:ascii="Helvetica" w:hAnsi="Helvetica"/>
          <w:sz w:val="22"/>
          <w:szCs w:val="22"/>
        </w:rPr>
        <w:t xml:space="preserve">Seraphine, Gilles. 2000. </w:t>
      </w:r>
      <w:r w:rsidR="003864EA" w:rsidRPr="00D12137">
        <w:rPr>
          <w:rFonts w:ascii="Helvetica" w:hAnsi="Helvetica"/>
          <w:sz w:val="22"/>
          <w:szCs w:val="22"/>
        </w:rPr>
        <w:t>‘</w:t>
      </w:r>
      <w:r w:rsidRPr="00D12137">
        <w:rPr>
          <w:rFonts w:ascii="Helvetica" w:hAnsi="Helvetica"/>
          <w:sz w:val="22"/>
          <w:szCs w:val="22"/>
        </w:rPr>
        <w:t>La Société Cvile Derrière La Communauté? Associations et Tontines À Douala.</w:t>
      </w:r>
      <w:r w:rsidR="003864EA" w:rsidRPr="00D12137">
        <w:rPr>
          <w:rFonts w:ascii="Helvetica" w:hAnsi="Helvetica"/>
          <w:sz w:val="22"/>
          <w:szCs w:val="22"/>
        </w:rPr>
        <w:t>’</w:t>
      </w:r>
      <w:r w:rsidRPr="00D12137">
        <w:rPr>
          <w:rFonts w:ascii="Helvetica" w:hAnsi="Helvetica"/>
          <w:sz w:val="22"/>
          <w:szCs w:val="22"/>
        </w:rPr>
        <w:t xml:space="preserve"> In </w:t>
      </w:r>
      <w:r w:rsidRPr="00D12137">
        <w:rPr>
          <w:rFonts w:ascii="Helvetica" w:hAnsi="Helvetica"/>
          <w:i/>
          <w:iCs/>
          <w:sz w:val="22"/>
          <w:szCs w:val="22"/>
        </w:rPr>
        <w:t>Le Désarroi Camerounais: L’épreuve de L’économie-Monde</w:t>
      </w:r>
      <w:r w:rsidRPr="00D12137">
        <w:rPr>
          <w:rFonts w:ascii="Helvetica" w:hAnsi="Helvetica"/>
          <w:sz w:val="22"/>
          <w:szCs w:val="22"/>
        </w:rPr>
        <w:t>, 193–215. Collection Economie et Développement. Paris: Karthala.</w:t>
      </w:r>
    </w:p>
    <w:p w14:paraId="3CE3EAC1" w14:textId="77777777" w:rsidR="00825638" w:rsidRPr="00D12137" w:rsidRDefault="00825638" w:rsidP="00825638">
      <w:pPr>
        <w:pStyle w:val="Bibliografia2"/>
        <w:rPr>
          <w:rFonts w:ascii="Helvetica" w:hAnsi="Helvetica"/>
          <w:sz w:val="22"/>
          <w:szCs w:val="22"/>
        </w:rPr>
      </w:pPr>
      <w:r w:rsidRPr="00D12137">
        <w:rPr>
          <w:rFonts w:ascii="Helvetica" w:hAnsi="Helvetica"/>
          <w:sz w:val="22"/>
          <w:szCs w:val="22"/>
        </w:rPr>
        <w:t xml:space="preserve">Séraphin, Gilles. 2000. </w:t>
      </w:r>
      <w:r w:rsidRPr="00D12137">
        <w:rPr>
          <w:rFonts w:ascii="Helvetica" w:hAnsi="Helvetica"/>
          <w:i/>
          <w:iCs/>
          <w:sz w:val="22"/>
          <w:szCs w:val="22"/>
        </w:rPr>
        <w:t>Vivre À Douala. L’imaginaire et L’action Dans Une Ville Africaine En Crise</w:t>
      </w:r>
      <w:r w:rsidRPr="00D12137">
        <w:rPr>
          <w:rFonts w:ascii="Helvetica" w:hAnsi="Helvetica"/>
          <w:sz w:val="22"/>
          <w:szCs w:val="22"/>
        </w:rPr>
        <w:t>.</w:t>
      </w:r>
    </w:p>
    <w:p w14:paraId="0EB1BCCB" w14:textId="24EEFD80" w:rsidR="00825638" w:rsidRPr="00D12137" w:rsidRDefault="00825638" w:rsidP="00825638">
      <w:pPr>
        <w:pStyle w:val="Bibliografia2"/>
        <w:rPr>
          <w:rFonts w:ascii="Helvetica" w:hAnsi="Helvetica"/>
          <w:sz w:val="22"/>
          <w:szCs w:val="22"/>
        </w:rPr>
      </w:pPr>
      <w:r w:rsidRPr="00D12137">
        <w:rPr>
          <w:rFonts w:ascii="Helvetica" w:hAnsi="Helvetica"/>
          <w:sz w:val="22"/>
          <w:szCs w:val="22"/>
        </w:rPr>
        <w:t xml:space="preserve">Simone, A. M. 2005. </w:t>
      </w:r>
      <w:r w:rsidR="003864EA" w:rsidRPr="00D12137">
        <w:rPr>
          <w:rFonts w:ascii="Helvetica" w:hAnsi="Helvetica"/>
          <w:sz w:val="22"/>
          <w:szCs w:val="22"/>
        </w:rPr>
        <w:t>‘</w:t>
      </w:r>
      <w:r w:rsidRPr="00D12137">
        <w:rPr>
          <w:rFonts w:ascii="Helvetica" w:hAnsi="Helvetica"/>
          <w:sz w:val="22"/>
          <w:szCs w:val="22"/>
        </w:rPr>
        <w:t>‘Reaching Larger World’ Negotiating the Complexities of Social Connectedness in Douala.</w:t>
      </w:r>
      <w:r w:rsidR="003864EA" w:rsidRPr="00D12137">
        <w:rPr>
          <w:rFonts w:ascii="Helvetica" w:hAnsi="Helvetica"/>
          <w:sz w:val="22"/>
          <w:szCs w:val="22"/>
        </w:rPr>
        <w:t>’</w:t>
      </w:r>
      <w:r w:rsidRPr="00D12137">
        <w:rPr>
          <w:rFonts w:ascii="Helvetica" w:hAnsi="Helvetica"/>
          <w:sz w:val="22"/>
          <w:szCs w:val="22"/>
        </w:rPr>
        <w:t xml:space="preserve"> </w:t>
      </w:r>
      <w:r w:rsidRPr="00D12137">
        <w:rPr>
          <w:rFonts w:ascii="Helvetica" w:hAnsi="Helvetica"/>
          <w:i/>
          <w:iCs/>
          <w:sz w:val="22"/>
          <w:szCs w:val="22"/>
        </w:rPr>
        <w:t>Politique Africaine</w:t>
      </w:r>
      <w:r w:rsidRPr="00D12137">
        <w:rPr>
          <w:rFonts w:ascii="Helvetica" w:hAnsi="Helvetica"/>
          <w:sz w:val="22"/>
          <w:szCs w:val="22"/>
        </w:rPr>
        <w:t xml:space="preserve"> 2005/4 (100): 38–53. doi:10.3917/polaf.100.0038.</w:t>
      </w:r>
    </w:p>
    <w:p w14:paraId="53A46095" w14:textId="3DD46A43" w:rsidR="00825638" w:rsidRPr="00D12137" w:rsidRDefault="00825638" w:rsidP="00825638">
      <w:pPr>
        <w:pStyle w:val="Bibliografia2"/>
        <w:rPr>
          <w:rFonts w:ascii="Helvetica" w:hAnsi="Helvetica"/>
          <w:sz w:val="22"/>
          <w:szCs w:val="22"/>
        </w:rPr>
      </w:pPr>
      <w:r w:rsidRPr="00D12137">
        <w:rPr>
          <w:rFonts w:ascii="Helvetica" w:hAnsi="Helvetica"/>
          <w:sz w:val="22"/>
          <w:szCs w:val="22"/>
        </w:rPr>
        <w:t xml:space="preserve">———. 2006. </w:t>
      </w:r>
      <w:r w:rsidR="003864EA" w:rsidRPr="00D12137">
        <w:rPr>
          <w:rFonts w:ascii="Helvetica" w:hAnsi="Helvetica"/>
          <w:sz w:val="22"/>
          <w:szCs w:val="22"/>
        </w:rPr>
        <w:t>‘</w:t>
      </w:r>
      <w:r w:rsidRPr="00D12137">
        <w:rPr>
          <w:rFonts w:ascii="Helvetica" w:hAnsi="Helvetica"/>
          <w:sz w:val="22"/>
          <w:szCs w:val="22"/>
        </w:rPr>
        <w:t>Pirate Towns: Reworking Social and Symbolic Infrastructures in Johannesburg and Douala.</w:t>
      </w:r>
      <w:r w:rsidR="003864EA" w:rsidRPr="00D12137">
        <w:rPr>
          <w:rFonts w:ascii="Helvetica" w:hAnsi="Helvetica"/>
          <w:sz w:val="22"/>
          <w:szCs w:val="22"/>
        </w:rPr>
        <w:t>’</w:t>
      </w:r>
      <w:r w:rsidRPr="00D12137">
        <w:rPr>
          <w:rFonts w:ascii="Helvetica" w:hAnsi="Helvetica"/>
          <w:sz w:val="22"/>
          <w:szCs w:val="22"/>
        </w:rPr>
        <w:t xml:space="preserve"> </w:t>
      </w:r>
      <w:r w:rsidRPr="00D12137">
        <w:rPr>
          <w:rFonts w:ascii="Helvetica" w:hAnsi="Helvetica"/>
          <w:i/>
          <w:iCs/>
          <w:sz w:val="22"/>
          <w:szCs w:val="22"/>
        </w:rPr>
        <w:t>Urban Studies</w:t>
      </w:r>
      <w:r w:rsidRPr="00D12137">
        <w:rPr>
          <w:rFonts w:ascii="Helvetica" w:hAnsi="Helvetica"/>
          <w:sz w:val="22"/>
          <w:szCs w:val="22"/>
        </w:rPr>
        <w:t xml:space="preserve"> 43 (2): 357.</w:t>
      </w:r>
    </w:p>
    <w:p w14:paraId="641A0DBE" w14:textId="11BC18B2" w:rsidR="00825638" w:rsidRPr="00D12137" w:rsidRDefault="00825638" w:rsidP="00825638">
      <w:pPr>
        <w:pStyle w:val="Bibliografia2"/>
        <w:rPr>
          <w:rFonts w:ascii="Helvetica" w:hAnsi="Helvetica"/>
          <w:sz w:val="22"/>
          <w:szCs w:val="22"/>
        </w:rPr>
      </w:pPr>
      <w:r w:rsidRPr="00D12137">
        <w:rPr>
          <w:rFonts w:ascii="Helvetica" w:hAnsi="Helvetica"/>
          <w:sz w:val="22"/>
          <w:szCs w:val="22"/>
        </w:rPr>
        <w:t xml:space="preserve">———. 2008a. </w:t>
      </w:r>
      <w:r w:rsidR="003864EA" w:rsidRPr="00D12137">
        <w:rPr>
          <w:rFonts w:ascii="Helvetica" w:hAnsi="Helvetica"/>
          <w:sz w:val="22"/>
          <w:szCs w:val="22"/>
        </w:rPr>
        <w:t>‘</w:t>
      </w:r>
      <w:r w:rsidRPr="00D12137">
        <w:rPr>
          <w:rFonts w:ascii="Helvetica" w:hAnsi="Helvetica"/>
          <w:sz w:val="22"/>
          <w:szCs w:val="22"/>
        </w:rPr>
        <w:t>Broken Links, Changing Speeds, Spatial Multiples: Rewiring Douala.</w:t>
      </w:r>
      <w:r w:rsidR="003864EA" w:rsidRPr="00D12137">
        <w:rPr>
          <w:rFonts w:ascii="Helvetica" w:hAnsi="Helvetica"/>
          <w:sz w:val="22"/>
          <w:szCs w:val="22"/>
        </w:rPr>
        <w:t>’</w:t>
      </w:r>
      <w:r w:rsidRPr="00D12137">
        <w:rPr>
          <w:rFonts w:ascii="Helvetica" w:hAnsi="Helvetica"/>
          <w:sz w:val="22"/>
          <w:szCs w:val="22"/>
        </w:rPr>
        <w:t xml:space="preserve"> http://eprints.gold.ac.uk/2825/.</w:t>
      </w:r>
    </w:p>
    <w:p w14:paraId="568E1527" w14:textId="148B09CD" w:rsidR="00825638" w:rsidRPr="00D12137" w:rsidRDefault="00825638" w:rsidP="00825638">
      <w:pPr>
        <w:pStyle w:val="Bibliografia2"/>
        <w:rPr>
          <w:rFonts w:ascii="Helvetica" w:hAnsi="Helvetica"/>
          <w:sz w:val="22"/>
          <w:szCs w:val="22"/>
        </w:rPr>
      </w:pPr>
      <w:r w:rsidRPr="00D12137">
        <w:rPr>
          <w:rFonts w:ascii="Helvetica" w:hAnsi="Helvetica"/>
          <w:sz w:val="22"/>
          <w:szCs w:val="22"/>
        </w:rPr>
        <w:t xml:space="preserve">———. 2008b. </w:t>
      </w:r>
      <w:r w:rsidR="003864EA" w:rsidRPr="00D12137">
        <w:rPr>
          <w:rFonts w:ascii="Helvetica" w:hAnsi="Helvetica"/>
          <w:sz w:val="22"/>
          <w:szCs w:val="22"/>
        </w:rPr>
        <w:t>‘</w:t>
      </w:r>
      <w:r w:rsidRPr="00D12137">
        <w:rPr>
          <w:rFonts w:ascii="Helvetica" w:hAnsi="Helvetica"/>
          <w:sz w:val="22"/>
          <w:szCs w:val="22"/>
        </w:rPr>
        <w:t>Practices of Convertibility in Inner City Johannesburg and Douala.</w:t>
      </w:r>
      <w:r w:rsidR="003864EA" w:rsidRPr="00D12137">
        <w:rPr>
          <w:rFonts w:ascii="Helvetica" w:hAnsi="Helvetica"/>
          <w:sz w:val="22"/>
          <w:szCs w:val="22"/>
        </w:rPr>
        <w:t>’</w:t>
      </w:r>
      <w:r w:rsidRPr="00D12137">
        <w:rPr>
          <w:rFonts w:ascii="Helvetica" w:hAnsi="Helvetica"/>
          <w:sz w:val="22"/>
          <w:szCs w:val="22"/>
        </w:rPr>
        <w:t xml:space="preserve"> http://eprints.gold.ac.uk/2815/.</w:t>
      </w:r>
    </w:p>
    <w:p w14:paraId="23CE5EEC" w14:textId="58DEDE35" w:rsidR="00825638" w:rsidRPr="00D12137" w:rsidRDefault="00825638" w:rsidP="00825638">
      <w:pPr>
        <w:pStyle w:val="Bibliografia2"/>
        <w:rPr>
          <w:rFonts w:ascii="Helvetica" w:hAnsi="Helvetica"/>
          <w:sz w:val="22"/>
          <w:szCs w:val="22"/>
        </w:rPr>
      </w:pPr>
      <w:r w:rsidRPr="00D12137">
        <w:rPr>
          <w:rFonts w:ascii="Helvetica" w:hAnsi="Helvetica"/>
          <w:sz w:val="22"/>
          <w:szCs w:val="22"/>
        </w:rPr>
        <w:t xml:space="preserve">Sween, J., and R. Clignet. 1969. </w:t>
      </w:r>
      <w:r w:rsidR="003864EA" w:rsidRPr="00D12137">
        <w:rPr>
          <w:rFonts w:ascii="Helvetica" w:hAnsi="Helvetica"/>
          <w:sz w:val="22"/>
          <w:szCs w:val="22"/>
        </w:rPr>
        <w:t>‘</w:t>
      </w:r>
      <w:r w:rsidRPr="00D12137">
        <w:rPr>
          <w:rFonts w:ascii="Helvetica" w:hAnsi="Helvetica"/>
          <w:sz w:val="22"/>
          <w:szCs w:val="22"/>
        </w:rPr>
        <w:t>Urban Unemployment as a Determinant of Political Unrest: The Case Study of Douala Cameroon.</w:t>
      </w:r>
      <w:r w:rsidR="003864EA" w:rsidRPr="00D12137">
        <w:rPr>
          <w:rFonts w:ascii="Helvetica" w:hAnsi="Helvetica"/>
          <w:sz w:val="22"/>
          <w:szCs w:val="22"/>
        </w:rPr>
        <w:t>’</w:t>
      </w:r>
      <w:r w:rsidRPr="00D12137">
        <w:rPr>
          <w:rFonts w:ascii="Helvetica" w:hAnsi="Helvetica"/>
          <w:sz w:val="22"/>
          <w:szCs w:val="22"/>
        </w:rPr>
        <w:t xml:space="preserve"> </w:t>
      </w:r>
      <w:r w:rsidRPr="00D12137">
        <w:rPr>
          <w:rFonts w:ascii="Helvetica" w:hAnsi="Helvetica"/>
          <w:i/>
          <w:iCs/>
          <w:sz w:val="22"/>
          <w:szCs w:val="22"/>
        </w:rPr>
        <w:t>Canadian Journal of African Studies/Revue Canadienne Des Études Africaines</w:t>
      </w:r>
      <w:r w:rsidRPr="00D12137">
        <w:rPr>
          <w:rFonts w:ascii="Helvetica" w:hAnsi="Helvetica"/>
          <w:sz w:val="22"/>
          <w:szCs w:val="22"/>
        </w:rPr>
        <w:t xml:space="preserve"> 3 (2): 463–87.</w:t>
      </w:r>
    </w:p>
    <w:p w14:paraId="434AC205" w14:textId="4C05FAA9" w:rsidR="00CD3C4A" w:rsidRPr="00D12137" w:rsidRDefault="009E2EE4" w:rsidP="00711BE8">
      <w:pPr>
        <w:ind w:left="284" w:hanging="284"/>
        <w:rPr>
          <w:rFonts w:ascii="Helvetica" w:hAnsi="Helvetica" w:cs="Times New Roman"/>
          <w:sz w:val="22"/>
          <w:szCs w:val="22"/>
        </w:rPr>
      </w:pPr>
      <w:r w:rsidRPr="00D12137">
        <w:rPr>
          <w:rFonts w:ascii="Helvetica" w:hAnsi="Helvetica" w:cs="Times New Roman"/>
          <w:sz w:val="22"/>
          <w:szCs w:val="22"/>
        </w:rPr>
        <w:fldChar w:fldCharType="end"/>
      </w:r>
    </w:p>
    <w:sectPr w:rsidR="00CD3C4A" w:rsidRPr="00D12137" w:rsidSect="00721E9E">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EAA02" w14:textId="77777777" w:rsidR="00D72D9C" w:rsidRDefault="00D72D9C" w:rsidP="008A35A2">
      <w:r>
        <w:separator/>
      </w:r>
    </w:p>
  </w:endnote>
  <w:endnote w:type="continuationSeparator" w:id="0">
    <w:p w14:paraId="068ECA36" w14:textId="77777777" w:rsidR="00D72D9C" w:rsidRDefault="00D72D9C" w:rsidP="008A35A2">
      <w:r>
        <w:continuationSeparator/>
      </w:r>
    </w:p>
  </w:endnote>
  <w:endnote w:id="1">
    <w:p w14:paraId="1E8B33BD" w14:textId="037214F8" w:rsidR="00927160" w:rsidRPr="0085210F" w:rsidRDefault="00927160" w:rsidP="0085210F">
      <w:pPr>
        <w:widowControl w:val="0"/>
        <w:autoSpaceDE w:val="0"/>
        <w:autoSpaceDN w:val="0"/>
        <w:adjustRightInd w:val="0"/>
        <w:jc w:val="both"/>
        <w:rPr>
          <w:rFonts w:ascii="Times New Roman" w:hAnsi="Times New Roman" w:cs="Times New Roman"/>
          <w:color w:val="262626"/>
          <w:sz w:val="18"/>
          <w:szCs w:val="18"/>
          <w:lang w:val="en-US"/>
        </w:rPr>
      </w:pPr>
      <w:r w:rsidRPr="0085210F">
        <w:rPr>
          <w:rStyle w:val="Rimandonotadichiusura"/>
          <w:rFonts w:ascii="Times New Roman" w:hAnsi="Times New Roman" w:cs="Times New Roman"/>
          <w:sz w:val="18"/>
          <w:szCs w:val="18"/>
        </w:rPr>
        <w:endnoteRef/>
      </w:r>
      <w:r w:rsidRPr="0085210F">
        <w:rPr>
          <w:rFonts w:ascii="Times New Roman" w:hAnsi="Times New Roman" w:cs="Times New Roman"/>
          <w:sz w:val="18"/>
          <w:szCs w:val="18"/>
        </w:rPr>
        <w:t xml:space="preserve"> The Villes mortes (</w:t>
      </w:r>
      <w:r>
        <w:rPr>
          <w:rFonts w:ascii="Times New Roman" w:hAnsi="Times New Roman" w:cs="Times New Roman"/>
          <w:color w:val="262626"/>
          <w:sz w:val="18"/>
          <w:szCs w:val="18"/>
          <w:lang w:val="en-US"/>
        </w:rPr>
        <w:t>‘</w:t>
      </w:r>
      <w:r w:rsidRPr="0085210F">
        <w:rPr>
          <w:rFonts w:ascii="Times New Roman" w:hAnsi="Times New Roman" w:cs="Times New Roman"/>
          <w:color w:val="262626"/>
          <w:sz w:val="18"/>
          <w:szCs w:val="18"/>
          <w:lang w:val="en-US"/>
        </w:rPr>
        <w:t>Ghost cities</w:t>
      </w:r>
      <w:r>
        <w:rPr>
          <w:rFonts w:ascii="Times New Roman" w:hAnsi="Times New Roman" w:cs="Times New Roman"/>
          <w:color w:val="262626"/>
          <w:sz w:val="18"/>
          <w:szCs w:val="18"/>
          <w:lang w:val="en-US"/>
        </w:rPr>
        <w:t>’</w:t>
      </w:r>
      <w:r w:rsidRPr="0085210F">
        <w:rPr>
          <w:rFonts w:ascii="Times New Roman" w:hAnsi="Times New Roman" w:cs="Times New Roman"/>
          <w:color w:val="262626"/>
          <w:sz w:val="18"/>
          <w:szCs w:val="18"/>
          <w:lang w:val="en-US"/>
        </w:rPr>
        <w:t>) is the denomination of the historical period prior to the first multiparty election in Cameroon in 1991, characterized by a slaughter of the population, including arrests, violence, and tortures to the exponents of the opposition party.</w:t>
      </w:r>
    </w:p>
  </w:endnote>
  <w:endnote w:id="2">
    <w:p w14:paraId="0AF2DBD7" w14:textId="72F37ABB" w:rsidR="00927160" w:rsidRPr="0085210F" w:rsidRDefault="00927160" w:rsidP="0085210F">
      <w:pPr>
        <w:pStyle w:val="Testonotadichiusura"/>
        <w:jc w:val="both"/>
        <w:rPr>
          <w:rFonts w:ascii="Times New Roman" w:hAnsi="Times New Roman" w:cs="Times New Roman"/>
          <w:sz w:val="18"/>
          <w:szCs w:val="18"/>
          <w:lang w:val="de-DE"/>
        </w:rPr>
      </w:pPr>
      <w:r w:rsidRPr="0085210F">
        <w:rPr>
          <w:rStyle w:val="Rimandonotadichiusura"/>
          <w:rFonts w:ascii="Times New Roman" w:hAnsi="Times New Roman" w:cs="Times New Roman"/>
          <w:sz w:val="18"/>
          <w:szCs w:val="18"/>
        </w:rPr>
        <w:endnoteRef/>
      </w:r>
      <w:r w:rsidRPr="0085210F">
        <w:rPr>
          <w:rFonts w:ascii="Times New Roman" w:hAnsi="Times New Roman" w:cs="Times New Roman"/>
          <w:sz w:val="18"/>
          <w:szCs w:val="18"/>
        </w:rPr>
        <w:t xml:space="preserve"> </w:t>
      </w:r>
      <w:r w:rsidRPr="0085210F">
        <w:rPr>
          <w:rFonts w:ascii="Times New Roman" w:hAnsi="Times New Roman" w:cs="Times New Roman"/>
          <w:color w:val="262626"/>
          <w:sz w:val="18"/>
          <w:szCs w:val="18"/>
          <w:lang w:val="en-US"/>
        </w:rPr>
        <w:t xml:space="preserve">The </w:t>
      </w:r>
      <w:r w:rsidRPr="0085210F">
        <w:rPr>
          <w:rFonts w:ascii="Times New Roman" w:hAnsi="Times New Roman" w:cs="Times New Roman"/>
          <w:i/>
          <w:color w:val="262626"/>
          <w:sz w:val="18"/>
          <w:szCs w:val="18"/>
          <w:lang w:val="en-US"/>
        </w:rPr>
        <w:t>Commandement Opérationnel</w:t>
      </w:r>
      <w:r w:rsidRPr="0085210F">
        <w:rPr>
          <w:rFonts w:ascii="Times New Roman" w:hAnsi="Times New Roman" w:cs="Times New Roman"/>
          <w:color w:val="262626"/>
          <w:sz w:val="18"/>
          <w:szCs w:val="18"/>
          <w:lang w:val="en-US"/>
        </w:rPr>
        <w:t xml:space="preserve"> (</w:t>
      </w:r>
      <w:r>
        <w:rPr>
          <w:rFonts w:ascii="Times New Roman" w:hAnsi="Times New Roman" w:cs="Times New Roman"/>
          <w:color w:val="262626"/>
          <w:sz w:val="18"/>
          <w:szCs w:val="18"/>
          <w:lang w:val="en-US"/>
        </w:rPr>
        <w:t>‘</w:t>
      </w:r>
      <w:r w:rsidRPr="0085210F">
        <w:rPr>
          <w:rFonts w:ascii="Times New Roman" w:hAnsi="Times New Roman" w:cs="Times New Roman"/>
          <w:color w:val="262626"/>
          <w:sz w:val="18"/>
          <w:szCs w:val="18"/>
          <w:lang w:val="en-US"/>
        </w:rPr>
        <w:t>Operation command</w:t>
      </w:r>
      <w:r>
        <w:rPr>
          <w:rFonts w:ascii="Times New Roman" w:hAnsi="Times New Roman" w:cs="Times New Roman"/>
          <w:color w:val="262626"/>
          <w:sz w:val="18"/>
          <w:szCs w:val="18"/>
          <w:lang w:val="en-US"/>
        </w:rPr>
        <w:t>’</w:t>
      </w:r>
      <w:r w:rsidRPr="0085210F">
        <w:rPr>
          <w:rFonts w:ascii="Times New Roman" w:hAnsi="Times New Roman" w:cs="Times New Roman"/>
          <w:color w:val="262626"/>
          <w:sz w:val="18"/>
          <w:szCs w:val="18"/>
          <w:lang w:val="en-US"/>
        </w:rPr>
        <w:t>), is a special paramilitary body instituted by the government of Cameroon the 20 January 2000 to fight insecurity and city banditry in Douala. The result was a second butchery, a legalized violence against the population including a thousand people fallen victim of extra-judicial killing, and an unknown number of people disappeared (Malaquais 2009).</w:t>
      </w:r>
    </w:p>
  </w:endnote>
  <w:endnote w:id="3">
    <w:p w14:paraId="2165CDCB" w14:textId="676407B1" w:rsidR="00927160" w:rsidRPr="0085210F" w:rsidRDefault="00927160" w:rsidP="0085210F">
      <w:pPr>
        <w:widowControl w:val="0"/>
        <w:autoSpaceDE w:val="0"/>
        <w:autoSpaceDN w:val="0"/>
        <w:adjustRightInd w:val="0"/>
        <w:jc w:val="both"/>
        <w:rPr>
          <w:rFonts w:ascii="Times New Roman" w:hAnsi="Times New Roman" w:cs="Times New Roman"/>
          <w:color w:val="262626"/>
          <w:sz w:val="18"/>
          <w:szCs w:val="18"/>
          <w:lang w:val="en-US"/>
        </w:rPr>
      </w:pPr>
      <w:r w:rsidRPr="0085210F">
        <w:rPr>
          <w:rStyle w:val="Rimandonotadichiusura"/>
          <w:rFonts w:ascii="Times New Roman" w:hAnsi="Times New Roman" w:cs="Times New Roman"/>
          <w:sz w:val="18"/>
          <w:szCs w:val="18"/>
        </w:rPr>
        <w:endnoteRef/>
      </w:r>
      <w:r w:rsidRPr="0085210F">
        <w:rPr>
          <w:rFonts w:ascii="Times New Roman" w:hAnsi="Times New Roman" w:cs="Times New Roman"/>
          <w:color w:val="262626"/>
          <w:sz w:val="18"/>
          <w:szCs w:val="18"/>
          <w:lang w:val="en-US"/>
        </w:rPr>
        <w:t xml:space="preserve"> The so-called Emeutes de la faim (</w:t>
      </w:r>
      <w:r>
        <w:rPr>
          <w:rFonts w:ascii="Times New Roman" w:hAnsi="Times New Roman" w:cs="Times New Roman"/>
          <w:color w:val="262626"/>
          <w:sz w:val="18"/>
          <w:szCs w:val="18"/>
          <w:lang w:val="en-US"/>
        </w:rPr>
        <w:t>‘</w:t>
      </w:r>
      <w:r w:rsidRPr="0085210F">
        <w:rPr>
          <w:rFonts w:ascii="Times New Roman" w:hAnsi="Times New Roman" w:cs="Times New Roman"/>
          <w:color w:val="262626"/>
          <w:sz w:val="18"/>
          <w:szCs w:val="18"/>
          <w:lang w:val="en-US"/>
        </w:rPr>
        <w:t>Hunger riots</w:t>
      </w:r>
      <w:r>
        <w:rPr>
          <w:rFonts w:ascii="Times New Roman" w:hAnsi="Times New Roman" w:cs="Times New Roman"/>
          <w:color w:val="262626"/>
          <w:sz w:val="18"/>
          <w:szCs w:val="18"/>
          <w:lang w:val="en-US"/>
        </w:rPr>
        <w:t>’</w:t>
      </w:r>
      <w:r w:rsidRPr="0085210F">
        <w:rPr>
          <w:rFonts w:ascii="Times New Roman" w:hAnsi="Times New Roman" w:cs="Times New Roman"/>
          <w:color w:val="262626"/>
          <w:sz w:val="18"/>
          <w:szCs w:val="18"/>
          <w:lang w:val="en-US"/>
        </w:rPr>
        <w:t>) are violent social movements organized by citizens of Douala in 2008 asking for a balance in the price of bread as a consequence of the strong inflation of the CFA franc and the diffuse unemployment rate. During these periods several thefts, rackets, armed violence, and burning shop were an everyday issue. Government repressed the manifestations with the army</w:t>
      </w:r>
    </w:p>
  </w:endnote>
  <w:endnote w:id="4">
    <w:p w14:paraId="7569B41A" w14:textId="7BE3D5A5" w:rsidR="00927160" w:rsidRPr="0085210F" w:rsidRDefault="00927160" w:rsidP="0085210F">
      <w:pPr>
        <w:pStyle w:val="Testonotadichiusura"/>
        <w:jc w:val="both"/>
        <w:rPr>
          <w:rFonts w:ascii="Times New Roman" w:hAnsi="Times New Roman" w:cs="Times New Roman"/>
          <w:color w:val="262626"/>
          <w:sz w:val="18"/>
          <w:szCs w:val="18"/>
          <w:lang w:val="en-US"/>
        </w:rPr>
      </w:pPr>
      <w:r w:rsidRPr="0085210F">
        <w:rPr>
          <w:rStyle w:val="Rimandonotadichiusura"/>
          <w:rFonts w:ascii="Times New Roman" w:hAnsi="Times New Roman" w:cs="Times New Roman"/>
          <w:sz w:val="18"/>
          <w:szCs w:val="18"/>
        </w:rPr>
        <w:endnoteRef/>
      </w:r>
      <w:r w:rsidRPr="0085210F">
        <w:rPr>
          <w:rStyle w:val="Rimandonotadichiusura"/>
          <w:sz w:val="18"/>
          <w:szCs w:val="18"/>
        </w:rPr>
        <w:t xml:space="preserve"> </w:t>
      </w:r>
      <w:r w:rsidRPr="0085210F">
        <w:rPr>
          <w:rFonts w:ascii="Times New Roman" w:hAnsi="Times New Roman" w:cs="Times New Roman"/>
          <w:color w:val="262626"/>
          <w:sz w:val="18"/>
          <w:szCs w:val="18"/>
          <w:lang w:val="en-US"/>
        </w:rPr>
        <w:t>Personal conversation with Marylin Douala Manga Bell, President of doual’art, 8 January 2013.</w:t>
      </w:r>
    </w:p>
  </w:endnote>
  <w:endnote w:id="5">
    <w:p w14:paraId="6D5970DA" w14:textId="3A22BEF1" w:rsidR="00927160" w:rsidRPr="0085210F" w:rsidRDefault="00927160" w:rsidP="0085210F">
      <w:pPr>
        <w:pStyle w:val="Testonotaapidipagina"/>
        <w:jc w:val="both"/>
        <w:rPr>
          <w:rFonts w:ascii="Times New Roman" w:hAnsi="Times New Roman" w:cs="Times New Roman"/>
          <w:color w:val="262626"/>
          <w:sz w:val="18"/>
          <w:szCs w:val="18"/>
          <w:lang w:val="en-US"/>
        </w:rPr>
      </w:pPr>
      <w:r w:rsidRPr="0085210F">
        <w:rPr>
          <w:rStyle w:val="Rimandonotadichiusura"/>
          <w:rFonts w:ascii="Times New Roman" w:hAnsi="Times New Roman" w:cs="Times New Roman"/>
          <w:sz w:val="18"/>
          <w:szCs w:val="18"/>
        </w:rPr>
        <w:endnoteRef/>
      </w:r>
      <w:r w:rsidRPr="0085210F">
        <w:rPr>
          <w:rStyle w:val="Rimandonotadichiusura"/>
          <w:sz w:val="18"/>
          <w:szCs w:val="18"/>
        </w:rPr>
        <w:t xml:space="preserve"> </w:t>
      </w:r>
      <w:r w:rsidRPr="0085210F">
        <w:rPr>
          <w:rFonts w:ascii="Times New Roman" w:hAnsi="Times New Roman" w:cs="Times New Roman"/>
          <w:color w:val="262626"/>
          <w:sz w:val="18"/>
          <w:szCs w:val="18"/>
          <w:lang w:val="en-US"/>
        </w:rPr>
        <w:t>Personal conversation with Junior Ndalle, journalist living and working in Douala, 19 December 2012.</w:t>
      </w:r>
    </w:p>
  </w:endnote>
  <w:endnote w:id="6">
    <w:p w14:paraId="354A839E" w14:textId="26639BB8" w:rsidR="00927160" w:rsidRPr="0085210F" w:rsidRDefault="00927160" w:rsidP="0085210F">
      <w:pPr>
        <w:pStyle w:val="Testonotaapidipagina"/>
        <w:jc w:val="both"/>
        <w:rPr>
          <w:rFonts w:ascii="Times New Roman" w:hAnsi="Times New Roman" w:cs="Times New Roman"/>
          <w:color w:val="262626"/>
          <w:sz w:val="18"/>
          <w:szCs w:val="18"/>
          <w:lang w:val="en-US"/>
        </w:rPr>
      </w:pPr>
      <w:r w:rsidRPr="0085210F">
        <w:rPr>
          <w:rStyle w:val="Rimandonotadichiusura"/>
          <w:rFonts w:ascii="Times New Roman" w:hAnsi="Times New Roman" w:cs="Times New Roman"/>
          <w:sz w:val="18"/>
          <w:szCs w:val="18"/>
        </w:rPr>
        <w:endnoteRef/>
      </w:r>
      <w:r w:rsidRPr="0085210F">
        <w:rPr>
          <w:rStyle w:val="Rimandonotadichiusura"/>
          <w:sz w:val="18"/>
          <w:szCs w:val="18"/>
        </w:rPr>
        <w:t xml:space="preserve"> </w:t>
      </w:r>
      <w:r w:rsidRPr="0085210F">
        <w:rPr>
          <w:rFonts w:ascii="Times New Roman" w:hAnsi="Times New Roman" w:cs="Times New Roman"/>
          <w:color w:val="262626"/>
          <w:sz w:val="18"/>
          <w:szCs w:val="18"/>
          <w:lang w:val="en-US"/>
        </w:rPr>
        <w:t>scU2 is a collective of two scenographers, Jean-Christophe Lanquetin et François Duconseille</w:t>
      </w:r>
    </w:p>
  </w:endnote>
  <w:endnote w:id="7">
    <w:p w14:paraId="19DADC42" w14:textId="76698D64" w:rsidR="00927160" w:rsidRPr="0085210F" w:rsidRDefault="00927160" w:rsidP="0085210F">
      <w:pPr>
        <w:pStyle w:val="Testonotadichiusura"/>
        <w:jc w:val="both"/>
        <w:rPr>
          <w:rFonts w:ascii="Times New Roman" w:hAnsi="Times New Roman" w:cs="Times New Roman"/>
          <w:color w:val="262626"/>
          <w:sz w:val="18"/>
          <w:szCs w:val="18"/>
          <w:lang w:val="en-US"/>
        </w:rPr>
      </w:pPr>
      <w:r w:rsidRPr="0085210F">
        <w:rPr>
          <w:rFonts w:ascii="Times New Roman" w:hAnsi="Times New Roman" w:cs="Times New Roman"/>
          <w:color w:val="262626"/>
          <w:sz w:val="18"/>
          <w:szCs w:val="18"/>
          <w:vertAlign w:val="superscript"/>
          <w:lang w:val="en-US"/>
        </w:rPr>
        <w:endnoteRef/>
      </w:r>
      <w:r w:rsidRPr="0085210F">
        <w:rPr>
          <w:rFonts w:ascii="Times New Roman" w:hAnsi="Times New Roman" w:cs="Times New Roman"/>
          <w:color w:val="262626"/>
          <w:sz w:val="18"/>
          <w:szCs w:val="18"/>
          <w:vertAlign w:val="superscript"/>
          <w:lang w:val="en-US"/>
        </w:rPr>
        <w:t xml:space="preserve"> </w:t>
      </w:r>
      <w:r w:rsidRPr="0085210F">
        <w:rPr>
          <w:rFonts w:ascii="Times New Roman" w:hAnsi="Times New Roman" w:cs="Times New Roman"/>
          <w:color w:val="262626"/>
          <w:sz w:val="18"/>
          <w:szCs w:val="18"/>
          <w:lang w:val="en-US"/>
        </w:rPr>
        <w:t>Personal conversation with Hervé Yamguen and Hervé Youmbi artists and organizers of Scenographies Urbaines, 9 January 2013.</w:t>
      </w:r>
    </w:p>
  </w:endnote>
  <w:endnote w:id="8">
    <w:p w14:paraId="57D46D9F" w14:textId="46E691DA" w:rsidR="00927160" w:rsidRPr="0085210F" w:rsidRDefault="00927160" w:rsidP="0085210F">
      <w:pPr>
        <w:pStyle w:val="Testonotadichiusura"/>
        <w:jc w:val="both"/>
        <w:rPr>
          <w:rFonts w:ascii="Times New Roman" w:hAnsi="Times New Roman" w:cs="Times New Roman"/>
          <w:color w:val="262626"/>
          <w:sz w:val="18"/>
          <w:szCs w:val="18"/>
          <w:lang w:val="en-US"/>
        </w:rPr>
      </w:pPr>
      <w:r w:rsidRPr="0085210F">
        <w:rPr>
          <w:rFonts w:ascii="Times New Roman" w:hAnsi="Times New Roman" w:cs="Times New Roman"/>
          <w:color w:val="262626"/>
          <w:sz w:val="18"/>
          <w:szCs w:val="18"/>
          <w:vertAlign w:val="superscript"/>
          <w:lang w:val="en-US"/>
        </w:rPr>
        <w:endnoteRef/>
      </w:r>
      <w:r w:rsidRPr="0085210F">
        <w:rPr>
          <w:rFonts w:ascii="Times New Roman" w:hAnsi="Times New Roman" w:cs="Times New Roman"/>
          <w:color w:val="262626"/>
          <w:sz w:val="18"/>
          <w:szCs w:val="18"/>
          <w:lang w:val="en-US"/>
        </w:rPr>
        <w:t xml:space="preserve"> Ibid.</w:t>
      </w:r>
    </w:p>
  </w:endnote>
  <w:endnote w:id="9">
    <w:p w14:paraId="2D974426" w14:textId="2A826289" w:rsidR="00927160" w:rsidRPr="0085210F" w:rsidRDefault="00927160" w:rsidP="0085210F">
      <w:pPr>
        <w:pStyle w:val="Testonotadichiusura"/>
        <w:jc w:val="both"/>
        <w:rPr>
          <w:rFonts w:ascii="Times New Roman" w:hAnsi="Times New Roman" w:cs="Times New Roman"/>
          <w:color w:val="262626"/>
          <w:sz w:val="18"/>
          <w:szCs w:val="18"/>
          <w:lang w:val="en-US"/>
        </w:rPr>
      </w:pPr>
      <w:r w:rsidRPr="0085210F">
        <w:rPr>
          <w:rFonts w:ascii="Times New Roman" w:hAnsi="Times New Roman" w:cs="Times New Roman"/>
          <w:color w:val="262626"/>
          <w:sz w:val="18"/>
          <w:szCs w:val="18"/>
          <w:vertAlign w:val="superscript"/>
          <w:lang w:val="en-US"/>
        </w:rPr>
        <w:endnoteRef/>
      </w:r>
      <w:r w:rsidRPr="0085210F">
        <w:rPr>
          <w:rFonts w:ascii="Times New Roman" w:hAnsi="Times New Roman" w:cs="Times New Roman"/>
          <w:color w:val="262626"/>
          <w:sz w:val="18"/>
          <w:szCs w:val="18"/>
          <w:vertAlign w:val="superscript"/>
          <w:lang w:val="en-US"/>
        </w:rPr>
        <w:t xml:space="preserve"> </w:t>
      </w:r>
      <w:r>
        <w:rPr>
          <w:rFonts w:ascii="Times New Roman" w:hAnsi="Times New Roman" w:cs="Times New Roman"/>
          <w:color w:val="262626"/>
          <w:sz w:val="18"/>
          <w:szCs w:val="18"/>
          <w:lang w:val="en-US"/>
        </w:rPr>
        <w:t>The mural text says ‘</w:t>
      </w:r>
      <w:r w:rsidRPr="0085210F">
        <w:rPr>
          <w:rFonts w:ascii="Times New Roman" w:hAnsi="Times New Roman" w:cs="Times New Roman"/>
          <w:color w:val="262626"/>
          <w:sz w:val="18"/>
          <w:szCs w:val="18"/>
          <w:lang w:val="en-US"/>
        </w:rPr>
        <w:t>Dans les eaux salles du quartier, dan</w:t>
      </w:r>
      <w:r>
        <w:rPr>
          <w:rFonts w:ascii="Times New Roman" w:hAnsi="Times New Roman" w:cs="Times New Roman"/>
          <w:color w:val="262626"/>
          <w:sz w:val="18"/>
          <w:szCs w:val="18"/>
          <w:lang w:val="en-US"/>
        </w:rPr>
        <w:t>s ma ruelle ma jeunesse rebelle’</w:t>
      </w:r>
      <w:r w:rsidRPr="0085210F">
        <w:rPr>
          <w:rFonts w:ascii="Times New Roman" w:hAnsi="Times New Roman" w:cs="Times New Roman"/>
          <w:color w:val="262626"/>
          <w:sz w:val="18"/>
          <w:szCs w:val="18"/>
          <w:lang w:val="en-US"/>
        </w:rPr>
        <w:t>. [In dirty waters of the neighborhood in my tiny steets my rebellious youth]</w:t>
      </w:r>
    </w:p>
  </w:endnote>
  <w:endnote w:id="10">
    <w:p w14:paraId="3BB9CA6D" w14:textId="67A39692" w:rsidR="00927160" w:rsidRPr="0085210F" w:rsidRDefault="00927160" w:rsidP="0085210F">
      <w:pPr>
        <w:pStyle w:val="Testonotadichiusura"/>
        <w:jc w:val="both"/>
        <w:rPr>
          <w:rFonts w:ascii="Times New Roman" w:hAnsi="Times New Roman" w:cs="Times New Roman"/>
          <w:color w:val="262626"/>
          <w:sz w:val="18"/>
          <w:szCs w:val="18"/>
          <w:lang w:val="en-US"/>
        </w:rPr>
      </w:pPr>
      <w:r w:rsidRPr="0085210F">
        <w:rPr>
          <w:rFonts w:ascii="Times New Roman" w:hAnsi="Times New Roman" w:cs="Times New Roman"/>
          <w:color w:val="262626"/>
          <w:sz w:val="18"/>
          <w:szCs w:val="18"/>
          <w:vertAlign w:val="superscript"/>
          <w:lang w:val="en-US"/>
        </w:rPr>
        <w:endnoteRef/>
      </w:r>
      <w:r w:rsidRPr="0085210F">
        <w:rPr>
          <w:rFonts w:ascii="Times New Roman" w:hAnsi="Times New Roman" w:cs="Times New Roman"/>
          <w:color w:val="262626"/>
          <w:sz w:val="18"/>
          <w:szCs w:val="18"/>
          <w:lang w:val="en-US"/>
        </w:rPr>
        <w:t xml:space="preserve"> Hervé Yamguen, Personal conversaton, 19 November 2013</w:t>
      </w:r>
    </w:p>
  </w:endnote>
  <w:endnote w:id="11">
    <w:p w14:paraId="2B7A0105" w14:textId="3544AB12" w:rsidR="00927160" w:rsidRPr="0085210F" w:rsidRDefault="00927160" w:rsidP="0085210F">
      <w:pPr>
        <w:pStyle w:val="Testonotadichiusura"/>
        <w:jc w:val="both"/>
        <w:rPr>
          <w:rFonts w:ascii="Times New Roman" w:hAnsi="Times New Roman" w:cs="Times New Roman"/>
          <w:color w:val="262626"/>
          <w:sz w:val="18"/>
          <w:szCs w:val="18"/>
          <w:lang w:val="en-US"/>
        </w:rPr>
      </w:pPr>
      <w:r w:rsidRPr="0085210F">
        <w:rPr>
          <w:rFonts w:ascii="Times New Roman" w:hAnsi="Times New Roman" w:cs="Times New Roman"/>
          <w:color w:val="262626"/>
          <w:sz w:val="18"/>
          <w:szCs w:val="18"/>
          <w:vertAlign w:val="superscript"/>
          <w:lang w:val="en-US"/>
        </w:rPr>
        <w:endnoteRef/>
      </w:r>
      <w:r w:rsidRPr="0085210F">
        <w:rPr>
          <w:rFonts w:ascii="Times New Roman" w:hAnsi="Times New Roman" w:cs="Times New Roman"/>
          <w:color w:val="262626"/>
          <w:sz w:val="18"/>
          <w:szCs w:val="18"/>
          <w:vertAlign w:val="superscript"/>
          <w:lang w:val="en-US"/>
        </w:rPr>
        <w:t xml:space="preserve"> </w:t>
      </w:r>
      <w:r w:rsidRPr="0085210F">
        <w:rPr>
          <w:rFonts w:ascii="Times New Roman" w:hAnsi="Times New Roman" w:cs="Times New Roman"/>
          <w:color w:val="262626"/>
          <w:sz w:val="18"/>
          <w:szCs w:val="18"/>
          <w:lang w:val="en-US"/>
        </w:rPr>
        <w:t>Ibid.</w:t>
      </w:r>
    </w:p>
  </w:endnote>
  <w:endnote w:id="12">
    <w:p w14:paraId="7629E9AF" w14:textId="51578ABD" w:rsidR="00927160" w:rsidRPr="0085210F" w:rsidRDefault="00927160" w:rsidP="0085210F">
      <w:pPr>
        <w:pStyle w:val="Testonotadichiusura"/>
        <w:jc w:val="both"/>
        <w:rPr>
          <w:rFonts w:ascii="Times New Roman" w:hAnsi="Times New Roman" w:cs="Times New Roman"/>
          <w:color w:val="262626"/>
          <w:sz w:val="18"/>
          <w:szCs w:val="18"/>
          <w:lang w:val="en-US"/>
        </w:rPr>
      </w:pPr>
      <w:r w:rsidRPr="0085210F">
        <w:rPr>
          <w:rFonts w:ascii="Times New Roman" w:hAnsi="Times New Roman" w:cs="Times New Roman"/>
          <w:color w:val="262626"/>
          <w:sz w:val="18"/>
          <w:szCs w:val="18"/>
          <w:vertAlign w:val="superscript"/>
          <w:lang w:val="en-US"/>
        </w:rPr>
        <w:endnoteRef/>
      </w:r>
      <w:r w:rsidRPr="0085210F">
        <w:rPr>
          <w:rFonts w:ascii="Times New Roman" w:hAnsi="Times New Roman" w:cs="Times New Roman"/>
          <w:color w:val="262626"/>
          <w:sz w:val="18"/>
          <w:szCs w:val="18"/>
          <w:lang w:val="en-US"/>
        </w:rPr>
        <w:t xml:space="preserve"> Personal conversation with teacher David from the CBC Babylon School 11 December 2012. </w:t>
      </w:r>
    </w:p>
  </w:endnote>
  <w:endnote w:id="13">
    <w:p w14:paraId="6A32D9A9" w14:textId="27EE5AD0" w:rsidR="00927160" w:rsidRPr="0085210F" w:rsidRDefault="00927160" w:rsidP="0085210F">
      <w:pPr>
        <w:pStyle w:val="Testonotadichiusura"/>
        <w:jc w:val="both"/>
        <w:rPr>
          <w:sz w:val="18"/>
          <w:szCs w:val="18"/>
          <w:lang w:val="de-DE"/>
        </w:rPr>
      </w:pPr>
      <w:r w:rsidRPr="0085210F">
        <w:rPr>
          <w:rStyle w:val="Rimandonotadichiusura"/>
          <w:rFonts w:ascii="Times New Roman" w:hAnsi="Times New Roman" w:cs="Times New Roman"/>
          <w:sz w:val="18"/>
          <w:szCs w:val="18"/>
        </w:rPr>
        <w:endnoteRef/>
      </w:r>
      <w:r w:rsidRPr="0085210F">
        <w:rPr>
          <w:rFonts w:ascii="Times New Roman" w:hAnsi="Times New Roman" w:cs="Times New Roman"/>
          <w:sz w:val="18"/>
          <w:szCs w:val="18"/>
        </w:rPr>
        <w:t xml:space="preserve"> </w:t>
      </w:r>
      <w:r w:rsidRPr="0085210F">
        <w:rPr>
          <w:rFonts w:ascii="Times New Roman" w:hAnsi="Times New Roman" w:cs="Times New Roman"/>
          <w:sz w:val="18"/>
          <w:szCs w:val="18"/>
          <w:lang w:val="de-DE"/>
        </w:rPr>
        <w:t>Quotations from the survey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9979B" w14:textId="77777777" w:rsidR="00D72D9C" w:rsidRDefault="00D72D9C" w:rsidP="008A35A2">
      <w:r>
        <w:separator/>
      </w:r>
    </w:p>
  </w:footnote>
  <w:footnote w:type="continuationSeparator" w:id="0">
    <w:p w14:paraId="6B3393D1" w14:textId="77777777" w:rsidR="00D72D9C" w:rsidRDefault="00D72D9C" w:rsidP="008A35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7B397F"/>
    <w:multiLevelType w:val="hybridMultilevel"/>
    <w:tmpl w:val="DCBEF7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19F36B0"/>
    <w:multiLevelType w:val="hybridMultilevel"/>
    <w:tmpl w:val="75862B54"/>
    <w:lvl w:ilvl="0" w:tplc="73283D4E">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18C610B4"/>
    <w:multiLevelType w:val="hybridMultilevel"/>
    <w:tmpl w:val="BE6244EE"/>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F95EAC"/>
    <w:multiLevelType w:val="hybridMultilevel"/>
    <w:tmpl w:val="F0D4B1BC"/>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nsid w:val="50104637"/>
    <w:multiLevelType w:val="hybridMultilevel"/>
    <w:tmpl w:val="A55EB6E4"/>
    <w:lvl w:ilvl="0" w:tplc="DF5204FC">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C8F117B"/>
    <w:multiLevelType w:val="hybridMultilevel"/>
    <w:tmpl w:val="043AA3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65E0138"/>
    <w:multiLevelType w:val="hybridMultilevel"/>
    <w:tmpl w:val="2B6631B6"/>
    <w:lvl w:ilvl="0" w:tplc="C052879E">
      <w:start w:val="1"/>
      <w:numFmt w:val="bullet"/>
      <w:lvlText w:val="-"/>
      <w:lvlJc w:val="left"/>
      <w:pPr>
        <w:ind w:left="1080" w:hanging="360"/>
      </w:pPr>
      <w:rPr>
        <w:rFonts w:ascii="Cambria" w:eastAsiaTheme="minorEastAsia" w:hAnsi="Cambria" w:cstheme="minorBidi"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1"/>
  </w:num>
  <w:num w:numId="6">
    <w:abstractNumId w:val="6"/>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activeWritingStyle w:appName="MSWord" w:lang="it-CH"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it-IT" w:vendorID="64" w:dllVersion="131078" w:nlCheck="1" w:checkStyle="0"/>
  <w:activeWritingStyle w:appName="MSWord" w:lang="fr-FR" w:vendorID="64" w:dllVersion="131078" w:nlCheck="1" w:checkStyle="1"/>
  <w:activeWritingStyle w:appName="MSWord" w:lang="de-DE" w:vendorID="64" w:dllVersion="131078" w:nlCheck="1" w:checkStyle="1"/>
  <w:activeWritingStyle w:appName="MSWord" w:lang="fr-CH" w:vendorID="64" w:dllVersion="131078" w:nlCheck="1" w:checkStyle="1"/>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ADE"/>
    <w:rsid w:val="000027A2"/>
    <w:rsid w:val="000340DF"/>
    <w:rsid w:val="000A3539"/>
    <w:rsid w:val="000C0B93"/>
    <w:rsid w:val="000D359E"/>
    <w:rsid w:val="000D432C"/>
    <w:rsid w:val="000E1C3F"/>
    <w:rsid w:val="00111BE0"/>
    <w:rsid w:val="00124D9B"/>
    <w:rsid w:val="00125F14"/>
    <w:rsid w:val="00140FE5"/>
    <w:rsid w:val="0017266D"/>
    <w:rsid w:val="001960BC"/>
    <w:rsid w:val="001A2FC4"/>
    <w:rsid w:val="001B69FB"/>
    <w:rsid w:val="001C0828"/>
    <w:rsid w:val="0021059A"/>
    <w:rsid w:val="00244E44"/>
    <w:rsid w:val="002535C9"/>
    <w:rsid w:val="002B3BDC"/>
    <w:rsid w:val="002C07F0"/>
    <w:rsid w:val="002C745D"/>
    <w:rsid w:val="002D0B9C"/>
    <w:rsid w:val="002E05FE"/>
    <w:rsid w:val="00310147"/>
    <w:rsid w:val="003106E9"/>
    <w:rsid w:val="00316CE3"/>
    <w:rsid w:val="00333399"/>
    <w:rsid w:val="00357835"/>
    <w:rsid w:val="0037013C"/>
    <w:rsid w:val="003864EA"/>
    <w:rsid w:val="003D50CB"/>
    <w:rsid w:val="0046762D"/>
    <w:rsid w:val="00467ED3"/>
    <w:rsid w:val="00485BFB"/>
    <w:rsid w:val="004B3A58"/>
    <w:rsid w:val="004D670D"/>
    <w:rsid w:val="004E354A"/>
    <w:rsid w:val="004F2154"/>
    <w:rsid w:val="005015E7"/>
    <w:rsid w:val="00522FC7"/>
    <w:rsid w:val="00547BF2"/>
    <w:rsid w:val="005516A3"/>
    <w:rsid w:val="00554C60"/>
    <w:rsid w:val="005916B7"/>
    <w:rsid w:val="005A171B"/>
    <w:rsid w:val="005B4D50"/>
    <w:rsid w:val="005F1291"/>
    <w:rsid w:val="006005E8"/>
    <w:rsid w:val="00616782"/>
    <w:rsid w:val="00617274"/>
    <w:rsid w:val="006673B6"/>
    <w:rsid w:val="00671133"/>
    <w:rsid w:val="0068194C"/>
    <w:rsid w:val="006916B0"/>
    <w:rsid w:val="00694CCD"/>
    <w:rsid w:val="00695CAA"/>
    <w:rsid w:val="006C3B54"/>
    <w:rsid w:val="006F6749"/>
    <w:rsid w:val="00711BE8"/>
    <w:rsid w:val="00713104"/>
    <w:rsid w:val="007173BA"/>
    <w:rsid w:val="00721E9E"/>
    <w:rsid w:val="007250E8"/>
    <w:rsid w:val="00735952"/>
    <w:rsid w:val="0074163B"/>
    <w:rsid w:val="00744040"/>
    <w:rsid w:val="0074437D"/>
    <w:rsid w:val="00752D6F"/>
    <w:rsid w:val="007574A3"/>
    <w:rsid w:val="00777CAB"/>
    <w:rsid w:val="007805F2"/>
    <w:rsid w:val="0078358D"/>
    <w:rsid w:val="007A27D1"/>
    <w:rsid w:val="007D6CD4"/>
    <w:rsid w:val="007E24C3"/>
    <w:rsid w:val="007F2693"/>
    <w:rsid w:val="007F7ECD"/>
    <w:rsid w:val="008039A4"/>
    <w:rsid w:val="00825638"/>
    <w:rsid w:val="0085210F"/>
    <w:rsid w:val="008571FF"/>
    <w:rsid w:val="00875A59"/>
    <w:rsid w:val="00886F8D"/>
    <w:rsid w:val="00892E89"/>
    <w:rsid w:val="008A35A2"/>
    <w:rsid w:val="008E492B"/>
    <w:rsid w:val="00900D53"/>
    <w:rsid w:val="009108E0"/>
    <w:rsid w:val="00927160"/>
    <w:rsid w:val="009348E0"/>
    <w:rsid w:val="00934A08"/>
    <w:rsid w:val="0095549B"/>
    <w:rsid w:val="00976238"/>
    <w:rsid w:val="00977CE2"/>
    <w:rsid w:val="00982F86"/>
    <w:rsid w:val="009D1612"/>
    <w:rsid w:val="009E2EE4"/>
    <w:rsid w:val="009F52A2"/>
    <w:rsid w:val="00A0098D"/>
    <w:rsid w:val="00A04586"/>
    <w:rsid w:val="00A65037"/>
    <w:rsid w:val="00A97ED2"/>
    <w:rsid w:val="00AA0917"/>
    <w:rsid w:val="00AA2336"/>
    <w:rsid w:val="00AE1023"/>
    <w:rsid w:val="00AF6658"/>
    <w:rsid w:val="00B07DF3"/>
    <w:rsid w:val="00B670B5"/>
    <w:rsid w:val="00B76148"/>
    <w:rsid w:val="00B8134C"/>
    <w:rsid w:val="00BB6FCB"/>
    <w:rsid w:val="00BC26CA"/>
    <w:rsid w:val="00BC69A6"/>
    <w:rsid w:val="00BE5FC6"/>
    <w:rsid w:val="00BE65A3"/>
    <w:rsid w:val="00C0655B"/>
    <w:rsid w:val="00C10EA5"/>
    <w:rsid w:val="00C216D0"/>
    <w:rsid w:val="00C21EED"/>
    <w:rsid w:val="00C311BC"/>
    <w:rsid w:val="00C3138A"/>
    <w:rsid w:val="00C902E0"/>
    <w:rsid w:val="00C9233F"/>
    <w:rsid w:val="00CA0609"/>
    <w:rsid w:val="00CD3C4A"/>
    <w:rsid w:val="00D06D69"/>
    <w:rsid w:val="00D11891"/>
    <w:rsid w:val="00D12137"/>
    <w:rsid w:val="00D1466A"/>
    <w:rsid w:val="00D24ADE"/>
    <w:rsid w:val="00D33DBE"/>
    <w:rsid w:val="00D453D1"/>
    <w:rsid w:val="00D56484"/>
    <w:rsid w:val="00D72D9C"/>
    <w:rsid w:val="00D7505D"/>
    <w:rsid w:val="00DA4306"/>
    <w:rsid w:val="00DB4468"/>
    <w:rsid w:val="00E03460"/>
    <w:rsid w:val="00E04CE9"/>
    <w:rsid w:val="00E1670B"/>
    <w:rsid w:val="00E33BE2"/>
    <w:rsid w:val="00E5201D"/>
    <w:rsid w:val="00E624B0"/>
    <w:rsid w:val="00E70E50"/>
    <w:rsid w:val="00ED396D"/>
    <w:rsid w:val="00ED475A"/>
    <w:rsid w:val="00EF56EA"/>
    <w:rsid w:val="00F1419F"/>
    <w:rsid w:val="00F27CA5"/>
    <w:rsid w:val="00F31AA1"/>
    <w:rsid w:val="00F4234E"/>
    <w:rsid w:val="00F5091D"/>
    <w:rsid w:val="00F70E3A"/>
    <w:rsid w:val="00F7698B"/>
    <w:rsid w:val="00F83869"/>
    <w:rsid w:val="00F8574F"/>
    <w:rsid w:val="00F92809"/>
    <w:rsid w:val="00FB2EE8"/>
    <w:rsid w:val="00FC7805"/>
    <w:rsid w:val="00FE504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6EFB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E1023"/>
    <w:rPr>
      <w:lang w:val="en-GB"/>
    </w:rPr>
  </w:style>
  <w:style w:type="paragraph" w:styleId="Titolo1">
    <w:name w:val="heading 1"/>
    <w:basedOn w:val="Normale"/>
    <w:next w:val="Normale"/>
    <w:link w:val="Titolo1Carattere"/>
    <w:uiPriority w:val="9"/>
    <w:qFormat/>
    <w:rsid w:val="001A2FC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unhideWhenUsed/>
    <w:qFormat/>
    <w:rsid w:val="00F769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8A35A2"/>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24ADE"/>
    <w:pPr>
      <w:ind w:left="720"/>
      <w:contextualSpacing/>
    </w:pPr>
  </w:style>
  <w:style w:type="character" w:customStyle="1" w:styleId="Titolo1Carattere">
    <w:name w:val="Titolo 1 Carattere"/>
    <w:basedOn w:val="Carpredefinitoparagrafo"/>
    <w:link w:val="Titolo1"/>
    <w:uiPriority w:val="9"/>
    <w:rsid w:val="001A2FC4"/>
    <w:rPr>
      <w:rFonts w:asciiTheme="majorHAnsi" w:eastAsiaTheme="majorEastAsia" w:hAnsiTheme="majorHAnsi" w:cstheme="majorBidi"/>
      <w:b/>
      <w:bCs/>
      <w:color w:val="345A8A" w:themeColor="accent1" w:themeShade="B5"/>
      <w:sz w:val="32"/>
      <w:szCs w:val="32"/>
      <w:lang w:val="en-GB"/>
    </w:rPr>
  </w:style>
  <w:style w:type="paragraph" w:styleId="Mappadocumento">
    <w:name w:val="Document Map"/>
    <w:basedOn w:val="Normale"/>
    <w:link w:val="MappadocumentoCarattere"/>
    <w:uiPriority w:val="99"/>
    <w:semiHidden/>
    <w:unhideWhenUsed/>
    <w:rsid w:val="001A2FC4"/>
    <w:rPr>
      <w:rFonts w:ascii="Lucida Grande" w:hAnsi="Lucida Grande" w:cs="Lucida Grande"/>
    </w:rPr>
  </w:style>
  <w:style w:type="character" w:customStyle="1" w:styleId="MappadocumentoCarattere">
    <w:name w:val="Mappa documento Carattere"/>
    <w:basedOn w:val="Carpredefinitoparagrafo"/>
    <w:link w:val="Mappadocumento"/>
    <w:uiPriority w:val="99"/>
    <w:semiHidden/>
    <w:rsid w:val="001A2FC4"/>
    <w:rPr>
      <w:rFonts w:ascii="Lucida Grande" w:hAnsi="Lucida Grande" w:cs="Lucida Grande"/>
      <w:lang w:val="en-GB"/>
    </w:rPr>
  </w:style>
  <w:style w:type="character" w:customStyle="1" w:styleId="Titolo2Carattere">
    <w:name w:val="Titolo 2 Carattere"/>
    <w:basedOn w:val="Carpredefinitoparagrafo"/>
    <w:link w:val="Titolo2"/>
    <w:uiPriority w:val="9"/>
    <w:rsid w:val="00F7698B"/>
    <w:rPr>
      <w:rFonts w:asciiTheme="majorHAnsi" w:eastAsiaTheme="majorEastAsia" w:hAnsiTheme="majorHAnsi" w:cstheme="majorBidi"/>
      <w:b/>
      <w:bCs/>
      <w:color w:val="4F81BD" w:themeColor="accent1"/>
      <w:sz w:val="26"/>
      <w:szCs w:val="26"/>
      <w:lang w:val="en-GB"/>
    </w:rPr>
  </w:style>
  <w:style w:type="character" w:customStyle="1" w:styleId="Titolo3Carattere">
    <w:name w:val="Titolo 3 Carattere"/>
    <w:basedOn w:val="Carpredefinitoparagrafo"/>
    <w:link w:val="Titolo3"/>
    <w:uiPriority w:val="9"/>
    <w:rsid w:val="008A35A2"/>
    <w:rPr>
      <w:rFonts w:asciiTheme="majorHAnsi" w:eastAsiaTheme="majorEastAsia" w:hAnsiTheme="majorHAnsi" w:cstheme="majorBidi"/>
      <w:b/>
      <w:bCs/>
      <w:color w:val="4F81BD" w:themeColor="accent1"/>
      <w:lang w:val="en-GB"/>
    </w:rPr>
  </w:style>
  <w:style w:type="paragraph" w:styleId="Testofumetto">
    <w:name w:val="Balloon Text"/>
    <w:basedOn w:val="Normale"/>
    <w:link w:val="TestofumettoCarattere"/>
    <w:uiPriority w:val="99"/>
    <w:semiHidden/>
    <w:unhideWhenUsed/>
    <w:rsid w:val="008A35A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A35A2"/>
    <w:rPr>
      <w:rFonts w:ascii="Lucida Grande" w:hAnsi="Lucida Grande" w:cs="Lucida Grande"/>
      <w:sz w:val="18"/>
      <w:szCs w:val="18"/>
      <w:lang w:val="en-GB"/>
    </w:rPr>
  </w:style>
  <w:style w:type="character" w:styleId="Rimandonotaapidipagina">
    <w:name w:val="footnote reference"/>
    <w:basedOn w:val="Carpredefinitoparagrafo"/>
    <w:uiPriority w:val="99"/>
    <w:unhideWhenUsed/>
    <w:rsid w:val="008A35A2"/>
    <w:rPr>
      <w:vertAlign w:val="superscript"/>
    </w:rPr>
  </w:style>
  <w:style w:type="paragraph" w:styleId="Testonotaapidipagina">
    <w:name w:val="footnote text"/>
    <w:basedOn w:val="Normale"/>
    <w:link w:val="TestonotaapidipaginaCarattere"/>
    <w:uiPriority w:val="99"/>
    <w:unhideWhenUsed/>
    <w:rsid w:val="000027A2"/>
  </w:style>
  <w:style w:type="character" w:customStyle="1" w:styleId="TestonotaapidipaginaCarattere">
    <w:name w:val="Testo nota a piè di pagina Carattere"/>
    <w:basedOn w:val="Carpredefinitoparagrafo"/>
    <w:link w:val="Testonotaapidipagina"/>
    <w:uiPriority w:val="99"/>
    <w:rsid w:val="000027A2"/>
    <w:rPr>
      <w:lang w:val="en-GB"/>
    </w:rPr>
  </w:style>
  <w:style w:type="paragraph" w:styleId="Intestazione">
    <w:name w:val="header"/>
    <w:basedOn w:val="Normale"/>
    <w:link w:val="IntestazioneCarattere"/>
    <w:uiPriority w:val="99"/>
    <w:unhideWhenUsed/>
    <w:rsid w:val="00310147"/>
    <w:pPr>
      <w:tabs>
        <w:tab w:val="center" w:pos="4819"/>
        <w:tab w:val="right" w:pos="9638"/>
      </w:tabs>
    </w:pPr>
  </w:style>
  <w:style w:type="character" w:customStyle="1" w:styleId="IntestazioneCarattere">
    <w:name w:val="Intestazione Carattere"/>
    <w:basedOn w:val="Carpredefinitoparagrafo"/>
    <w:link w:val="Intestazione"/>
    <w:uiPriority w:val="99"/>
    <w:rsid w:val="00310147"/>
    <w:rPr>
      <w:lang w:val="en-GB"/>
    </w:rPr>
  </w:style>
  <w:style w:type="paragraph" w:styleId="Pidipagina">
    <w:name w:val="footer"/>
    <w:basedOn w:val="Normale"/>
    <w:link w:val="PidipaginaCarattere"/>
    <w:uiPriority w:val="99"/>
    <w:unhideWhenUsed/>
    <w:rsid w:val="00310147"/>
    <w:pPr>
      <w:tabs>
        <w:tab w:val="center" w:pos="4819"/>
        <w:tab w:val="right" w:pos="9638"/>
      </w:tabs>
    </w:pPr>
  </w:style>
  <w:style w:type="character" w:customStyle="1" w:styleId="PidipaginaCarattere">
    <w:name w:val="Piè di pagina Carattere"/>
    <w:basedOn w:val="Carpredefinitoparagrafo"/>
    <w:link w:val="Pidipagina"/>
    <w:uiPriority w:val="99"/>
    <w:rsid w:val="00310147"/>
    <w:rPr>
      <w:lang w:val="en-GB"/>
    </w:rPr>
  </w:style>
  <w:style w:type="character" w:styleId="Rimandocommento">
    <w:name w:val="annotation reference"/>
    <w:basedOn w:val="Carpredefinitoparagrafo"/>
    <w:uiPriority w:val="99"/>
    <w:semiHidden/>
    <w:unhideWhenUsed/>
    <w:rsid w:val="00333399"/>
    <w:rPr>
      <w:sz w:val="18"/>
      <w:szCs w:val="18"/>
    </w:rPr>
  </w:style>
  <w:style w:type="paragraph" w:styleId="Testocommento">
    <w:name w:val="annotation text"/>
    <w:basedOn w:val="Normale"/>
    <w:link w:val="TestocommentoCarattere"/>
    <w:uiPriority w:val="99"/>
    <w:semiHidden/>
    <w:unhideWhenUsed/>
    <w:rsid w:val="00333399"/>
  </w:style>
  <w:style w:type="character" w:customStyle="1" w:styleId="TestocommentoCarattere">
    <w:name w:val="Testo commento Carattere"/>
    <w:basedOn w:val="Carpredefinitoparagrafo"/>
    <w:link w:val="Testocommento"/>
    <w:uiPriority w:val="99"/>
    <w:semiHidden/>
    <w:rsid w:val="00333399"/>
    <w:rPr>
      <w:lang w:val="en-GB"/>
    </w:rPr>
  </w:style>
  <w:style w:type="paragraph" w:styleId="Soggettocommento">
    <w:name w:val="annotation subject"/>
    <w:basedOn w:val="Testocommento"/>
    <w:next w:val="Testocommento"/>
    <w:link w:val="SoggettocommentoCarattere"/>
    <w:uiPriority w:val="99"/>
    <w:semiHidden/>
    <w:unhideWhenUsed/>
    <w:rsid w:val="00333399"/>
    <w:rPr>
      <w:b/>
      <w:bCs/>
      <w:sz w:val="20"/>
      <w:szCs w:val="20"/>
    </w:rPr>
  </w:style>
  <w:style w:type="character" w:customStyle="1" w:styleId="SoggettocommentoCarattere">
    <w:name w:val="Soggetto commento Carattere"/>
    <w:basedOn w:val="TestocommentoCarattere"/>
    <w:link w:val="Soggettocommento"/>
    <w:uiPriority w:val="99"/>
    <w:semiHidden/>
    <w:rsid w:val="00333399"/>
    <w:rPr>
      <w:b/>
      <w:bCs/>
      <w:sz w:val="20"/>
      <w:szCs w:val="20"/>
      <w:lang w:val="en-GB"/>
    </w:rPr>
  </w:style>
  <w:style w:type="paragraph" w:styleId="Didascalia">
    <w:name w:val="caption"/>
    <w:basedOn w:val="Normale"/>
    <w:next w:val="Normale"/>
    <w:uiPriority w:val="35"/>
    <w:unhideWhenUsed/>
    <w:qFormat/>
    <w:rsid w:val="0068194C"/>
    <w:pPr>
      <w:spacing w:after="200"/>
    </w:pPr>
    <w:rPr>
      <w:b/>
      <w:bCs/>
      <w:color w:val="4F81BD" w:themeColor="accent1"/>
      <w:sz w:val="18"/>
      <w:szCs w:val="18"/>
    </w:rPr>
  </w:style>
  <w:style w:type="paragraph" w:customStyle="1" w:styleId="Bibliografia1">
    <w:name w:val="Bibliografia1"/>
    <w:basedOn w:val="Normale"/>
    <w:rsid w:val="009E2EE4"/>
    <w:pPr>
      <w:spacing w:line="480" w:lineRule="auto"/>
      <w:ind w:left="720" w:hanging="720"/>
    </w:pPr>
    <w:rPr>
      <w:rFonts w:ascii="Helvetica" w:hAnsi="Helvetica" w:cs="Arial"/>
      <w:sz w:val="20"/>
      <w:szCs w:val="20"/>
      <w:lang w:val="en-US"/>
    </w:rPr>
  </w:style>
  <w:style w:type="character" w:customStyle="1" w:styleId="apple-converted-space">
    <w:name w:val="apple-converted-space"/>
    <w:basedOn w:val="Carpredefinitoparagrafo"/>
    <w:rsid w:val="00713104"/>
  </w:style>
  <w:style w:type="paragraph" w:styleId="Revisione">
    <w:name w:val="Revision"/>
    <w:hidden/>
    <w:uiPriority w:val="99"/>
    <w:semiHidden/>
    <w:rsid w:val="00A04586"/>
    <w:rPr>
      <w:lang w:val="en-GB"/>
    </w:rPr>
  </w:style>
  <w:style w:type="paragraph" w:styleId="Testonotadichiusura">
    <w:name w:val="endnote text"/>
    <w:basedOn w:val="Normale"/>
    <w:link w:val="TestonotadichiusuraCarattere"/>
    <w:uiPriority w:val="99"/>
    <w:unhideWhenUsed/>
    <w:rsid w:val="0078358D"/>
  </w:style>
  <w:style w:type="character" w:customStyle="1" w:styleId="TestonotadichiusuraCarattere">
    <w:name w:val="Testo nota di chiusura Carattere"/>
    <w:basedOn w:val="Carpredefinitoparagrafo"/>
    <w:link w:val="Testonotadichiusura"/>
    <w:uiPriority w:val="99"/>
    <w:rsid w:val="0078358D"/>
    <w:rPr>
      <w:lang w:val="en-GB"/>
    </w:rPr>
  </w:style>
  <w:style w:type="character" w:styleId="Rimandonotadichiusura">
    <w:name w:val="endnote reference"/>
    <w:basedOn w:val="Carpredefinitoparagrafo"/>
    <w:uiPriority w:val="99"/>
    <w:unhideWhenUsed/>
    <w:rsid w:val="0078358D"/>
    <w:rPr>
      <w:vertAlign w:val="superscript"/>
    </w:rPr>
  </w:style>
  <w:style w:type="paragraph" w:customStyle="1" w:styleId="Bibliografia2">
    <w:name w:val="Bibliografia2"/>
    <w:basedOn w:val="Normale"/>
    <w:rsid w:val="00825638"/>
    <w:pPr>
      <w:widowControl w:val="0"/>
      <w:autoSpaceDE w:val="0"/>
      <w:autoSpaceDN w:val="0"/>
      <w:adjustRightInd w:val="0"/>
      <w:ind w:left="720" w:hanging="72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5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fcameroun.com/programmation-culturelle.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DB3A8-A7C1-8C46-8D4F-D39ED4CBC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8743</Words>
  <Characters>49839</Characters>
  <Application>Microsoft Macintosh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università della svizzera italiana</Company>
  <LinksUpToDate>false</LinksUpToDate>
  <CharactersWithSpaces>58466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pucciarelli</dc:creator>
  <cp:keywords/>
  <dc:description/>
  <cp:lastModifiedBy>pucciarelli.marta@gmail.com</cp:lastModifiedBy>
  <cp:revision>2</cp:revision>
  <dcterms:created xsi:type="dcterms:W3CDTF">2017-04-18T10:05:00Z</dcterms:created>
  <dcterms:modified xsi:type="dcterms:W3CDTF">2017-04-18T10:05:00Z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zotero-version="4.0.26"&gt;&lt;session id="BHvNNtKc"/&gt;&lt;style id="http://www.zotero.org/styles/chicago-author-date" hasBibliography="1" bibliographyStyleHasBeenSet="1"/&gt;&lt;prefs&gt;&lt;pref name="fieldType" value="Field"/&gt;&lt;pref name="storeReferenc</vt:lpwstr>
  </property>
  <property fmtid="{D5CDD505-2E9C-101B-9397-08002B2CF9AE}" pid="3" name="ZOTERO_PREF_2">
    <vt:lpwstr>es" value="true"/&gt;&lt;pref name="automaticJournalAbbreviations" value="true"/&gt;&lt;pref name="noteType" value="0"/&gt;&lt;/prefs&gt;&lt;/data&gt;</vt:lpwstr>
  </property>
</Properties>
</file>